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方正小标宋简体" w:hAnsi="方正小标宋简体" w:eastAsia="方正小标宋简体" w:cs="方正小标宋简体"/>
          <w:color w:val="auto"/>
          <w:spacing w:val="0"/>
          <w:sz w:val="44"/>
          <w:szCs w:val="44"/>
        </w:rPr>
      </w:pPr>
      <w:r>
        <w:rPr>
          <w:rFonts w:hint="eastAsia" w:ascii="方正小标宋简体" w:hAnsi="方正小标宋简体" w:eastAsia="方正小标宋简体" w:cs="方正小标宋简体"/>
          <w:b w:val="0"/>
          <w:bCs w:val="0"/>
          <w:color w:val="auto"/>
          <w:spacing w:val="0"/>
          <w:sz w:val="44"/>
          <w:szCs w:val="44"/>
          <w:lang w:val="en-US" w:eastAsia="zh-CN"/>
        </w:rPr>
        <w:t>文化润疆沃天山--第二届</w:t>
      </w:r>
      <w:r>
        <w:rPr>
          <w:rFonts w:hint="eastAsia" w:ascii="方正小标宋简体" w:hAnsi="方正小标宋简体" w:eastAsia="方正小标宋简体" w:cs="方正小标宋简体"/>
          <w:color w:val="auto"/>
          <w:spacing w:val="0"/>
          <w:sz w:val="44"/>
          <w:szCs w:val="44"/>
          <w:lang w:val="en-US" w:eastAsia="zh-CN"/>
        </w:rPr>
        <w:t>高校</w:t>
      </w:r>
      <w:r>
        <w:rPr>
          <w:rFonts w:hint="eastAsia" w:ascii="方正小标宋简体" w:hAnsi="方正小标宋简体" w:eastAsia="方正小标宋简体" w:cs="方正小标宋简体"/>
          <w:color w:val="auto"/>
          <w:spacing w:val="0"/>
          <w:sz w:val="44"/>
          <w:szCs w:val="44"/>
          <w:lang w:eastAsia="zh-CN"/>
        </w:rPr>
        <w:t>文艺</w:t>
      </w:r>
      <w:r>
        <w:rPr>
          <w:rFonts w:hint="eastAsia" w:ascii="方正小标宋简体" w:hAnsi="方正小标宋简体" w:eastAsia="方正小标宋简体" w:cs="方正小标宋简体"/>
          <w:color w:val="auto"/>
          <w:spacing w:val="0"/>
          <w:sz w:val="44"/>
          <w:szCs w:val="44"/>
        </w:rPr>
        <w:t>评论大赛</w:t>
      </w:r>
    </w:p>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仿宋_GB2312" w:hAnsi="仿宋_GB2312" w:eastAsia="方正小标宋简体" w:cs="仿宋_GB2312"/>
          <w:b w:val="0"/>
          <w:bCs w:val="0"/>
          <w:color w:val="auto"/>
          <w:sz w:val="44"/>
          <w:szCs w:val="44"/>
          <w:lang w:val="en-US" w:eastAsia="zh-CN"/>
        </w:rPr>
      </w:pPr>
      <w:r>
        <w:rPr>
          <w:rFonts w:hint="eastAsia" w:ascii="方正小标宋简体" w:hAnsi="方正小标宋简体" w:eastAsia="方正小标宋简体" w:cs="方正小标宋简体"/>
          <w:color w:val="auto"/>
          <w:spacing w:val="0"/>
          <w:sz w:val="44"/>
          <w:szCs w:val="44"/>
          <w:lang w:eastAsia="zh-CN"/>
        </w:rPr>
        <w:t>征稿启事</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为贯彻落实习近平总书记在中国文联第十一次、中国作协第十次全国代表大会上的重要讲话精神和习近平总书记关于文艺评论重要指示批示，贯彻落实</w:t>
      </w:r>
      <w:r>
        <w:rPr>
          <w:rFonts w:hint="eastAsia" w:ascii="仿宋_GB2312" w:hAnsi="仿宋_GB2312" w:eastAsia="仿宋_GB2312" w:cs="仿宋_GB2312"/>
          <w:b w:val="0"/>
          <w:bCs/>
          <w:color w:val="auto"/>
          <w:sz w:val="32"/>
          <w:szCs w:val="32"/>
        </w:rPr>
        <w:t>中宣部等五部门联合印发的《加强新时代文艺评论指导意见》</w:t>
      </w:r>
      <w:r>
        <w:rPr>
          <w:rFonts w:hint="eastAsia" w:ascii="仿宋_GB2312" w:hAnsi="仿宋_GB2312" w:eastAsia="仿宋_GB2312" w:cs="仿宋_GB2312"/>
          <w:b w:val="0"/>
          <w:bCs w:val="0"/>
          <w:color w:val="auto"/>
          <w:sz w:val="32"/>
          <w:szCs w:val="32"/>
          <w:lang w:val="en-US" w:eastAsia="zh-CN"/>
        </w:rPr>
        <w:t>《中国文联关于加强新时代文艺评论工作实施方案》以及</w:t>
      </w:r>
      <w:r>
        <w:rPr>
          <w:rFonts w:hint="eastAsia" w:ascii="仿宋_GB2312" w:hAnsi="仿宋_GB2312" w:eastAsia="仿宋_GB2312" w:cs="仿宋_GB2312"/>
          <w:color w:val="auto"/>
          <w:sz w:val="32"/>
          <w:szCs w:val="32"/>
          <w:lang w:val="en-US" w:eastAsia="zh-CN"/>
        </w:rPr>
        <w:t>自治区党委宣传部《关于宣推全区文艺精品节目的通知》。贯彻落实第三次中央新疆工作座谈会精神，实施“文化润疆”工程，</w:t>
      </w:r>
      <w:r>
        <w:rPr>
          <w:rFonts w:hint="eastAsia" w:ascii="仿宋_GB2312" w:hAnsi="仿宋_GB2312" w:eastAsia="仿宋_GB2312" w:cs="仿宋_GB2312"/>
          <w:b w:val="0"/>
          <w:bCs w:val="0"/>
          <w:color w:val="auto"/>
          <w:sz w:val="32"/>
          <w:szCs w:val="32"/>
          <w:lang w:val="en-US" w:eastAsia="zh-CN"/>
        </w:rPr>
        <w:t>培养全疆高校文艺理论评论人才，</w:t>
      </w:r>
      <w:r>
        <w:rPr>
          <w:rFonts w:hint="eastAsia" w:ascii="仿宋_GB2312" w:hAnsi="仿宋_GB2312" w:eastAsia="仿宋_GB2312" w:cs="仿宋_GB2312"/>
          <w:color w:val="auto"/>
          <w:sz w:val="32"/>
          <w:szCs w:val="32"/>
        </w:rPr>
        <w:t>新疆文艺评论家协会</w:t>
      </w:r>
      <w:r>
        <w:rPr>
          <w:rFonts w:hint="eastAsia" w:ascii="仿宋_GB2312" w:hAnsi="仿宋_GB2312" w:eastAsia="仿宋_GB2312" w:cs="仿宋_GB2312"/>
          <w:b w:val="0"/>
          <w:bCs w:val="0"/>
          <w:color w:val="auto"/>
          <w:sz w:val="32"/>
          <w:szCs w:val="32"/>
        </w:rPr>
        <w:t>、新疆大学中国语言文学学院</w:t>
      </w:r>
      <w:r>
        <w:rPr>
          <w:rFonts w:hint="eastAsia" w:ascii="仿宋_GB2312" w:hAnsi="仿宋_GB2312" w:eastAsia="仿宋_GB2312" w:cs="仿宋_GB2312"/>
          <w:b w:val="0"/>
          <w:bCs w:val="0"/>
          <w:color w:val="auto"/>
          <w:sz w:val="32"/>
          <w:szCs w:val="32"/>
          <w:lang w:val="en-US" w:eastAsia="zh-CN"/>
        </w:rPr>
        <w:t>及中国文艺评论（新疆大学）基地</w:t>
      </w:r>
      <w:r>
        <w:rPr>
          <w:rFonts w:hint="eastAsia" w:ascii="仿宋_GB2312" w:hAnsi="仿宋_GB2312" w:eastAsia="仿宋_GB2312" w:cs="仿宋_GB2312"/>
          <w:b w:val="0"/>
          <w:bCs w:val="0"/>
          <w:color w:val="auto"/>
          <w:sz w:val="32"/>
          <w:szCs w:val="32"/>
        </w:rPr>
        <w:t>拟联合举办“讴歌新时代，唱响西部之音”为主题的</w:t>
      </w:r>
      <w:r>
        <w:rPr>
          <w:rFonts w:hint="eastAsia" w:ascii="仿宋_GB2312" w:hAnsi="仿宋_GB2312" w:eastAsia="仿宋_GB2312" w:cs="仿宋_GB2312"/>
          <w:b w:val="0"/>
          <w:bCs w:val="0"/>
          <w:color w:val="auto"/>
          <w:spacing w:val="0"/>
          <w:sz w:val="32"/>
          <w:szCs w:val="32"/>
          <w:lang w:val="en-US" w:eastAsia="zh-CN"/>
        </w:rPr>
        <w:t>文化润疆沃天山--第二届高校</w:t>
      </w:r>
      <w:r>
        <w:rPr>
          <w:rFonts w:hint="eastAsia" w:ascii="仿宋_GB2312" w:hAnsi="仿宋_GB2312" w:eastAsia="仿宋_GB2312" w:cs="仿宋_GB2312"/>
          <w:b w:val="0"/>
          <w:bCs w:val="0"/>
          <w:color w:val="auto"/>
          <w:spacing w:val="0"/>
          <w:sz w:val="32"/>
          <w:szCs w:val="32"/>
          <w:lang w:eastAsia="zh-CN"/>
        </w:rPr>
        <w:t>文艺</w:t>
      </w:r>
      <w:r>
        <w:rPr>
          <w:rFonts w:hint="eastAsia" w:ascii="仿宋_GB2312" w:hAnsi="仿宋_GB2312" w:eastAsia="仿宋_GB2312" w:cs="仿宋_GB2312"/>
          <w:b w:val="0"/>
          <w:bCs w:val="0"/>
          <w:color w:val="auto"/>
          <w:spacing w:val="0"/>
          <w:sz w:val="32"/>
          <w:szCs w:val="32"/>
        </w:rPr>
        <w:t>评论大赛</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rPr>
        <w:t>此次大赛</w:t>
      </w:r>
      <w:r>
        <w:rPr>
          <w:rFonts w:hint="eastAsia" w:ascii="仿宋_GB2312" w:hAnsi="仿宋_GB2312" w:eastAsia="仿宋_GB2312" w:cs="仿宋_GB2312"/>
          <w:color w:val="auto"/>
          <w:sz w:val="32"/>
          <w:szCs w:val="32"/>
          <w:lang w:val="en-US" w:eastAsia="zh-CN"/>
        </w:rPr>
        <w:t>将延续首届大赛的开展模式，</w:t>
      </w:r>
      <w:r>
        <w:rPr>
          <w:rFonts w:hint="eastAsia" w:ascii="仿宋_GB2312" w:hAnsi="仿宋_GB2312" w:eastAsia="仿宋_GB2312" w:cs="仿宋_GB2312"/>
          <w:color w:val="auto"/>
          <w:sz w:val="32"/>
          <w:szCs w:val="32"/>
        </w:rPr>
        <w:t>旨在</w:t>
      </w:r>
      <w:r>
        <w:rPr>
          <w:rFonts w:hint="eastAsia" w:ascii="仿宋_GB2312" w:hAnsi="仿宋_GB2312" w:eastAsia="仿宋_GB2312" w:cs="仿宋_GB2312"/>
          <w:color w:val="auto"/>
          <w:sz w:val="32"/>
          <w:szCs w:val="32"/>
          <w:lang w:val="en-US" w:eastAsia="zh-CN"/>
        </w:rPr>
        <w:t>持续</w:t>
      </w:r>
      <w:r>
        <w:rPr>
          <w:rFonts w:hint="eastAsia" w:ascii="仿宋_GB2312" w:hAnsi="仿宋_GB2312" w:eastAsia="仿宋_GB2312" w:cs="仿宋_GB2312"/>
          <w:color w:val="auto"/>
          <w:sz w:val="32"/>
          <w:szCs w:val="32"/>
        </w:rPr>
        <w:t>培养</w:t>
      </w:r>
      <w:r>
        <w:rPr>
          <w:rFonts w:hint="eastAsia" w:ascii="仿宋_GB2312" w:hAnsi="仿宋_GB2312" w:eastAsia="仿宋_GB2312" w:cs="仿宋_GB2312"/>
          <w:color w:val="auto"/>
          <w:sz w:val="32"/>
          <w:szCs w:val="32"/>
          <w:lang w:val="en-US" w:eastAsia="zh-CN"/>
        </w:rPr>
        <w:t>全疆</w:t>
      </w:r>
      <w:r>
        <w:rPr>
          <w:rFonts w:hint="eastAsia" w:ascii="仿宋_GB2312" w:hAnsi="仿宋_GB2312" w:eastAsia="仿宋_GB2312" w:cs="仿宋_GB2312"/>
          <w:color w:val="auto"/>
          <w:sz w:val="32"/>
          <w:szCs w:val="32"/>
        </w:rPr>
        <w:t>高校文艺理论评论人才，培育文艺评论新生力量，鼓励引导高校师生关注、观看、阅读、评论优秀文艺精品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尤其是</w:t>
      </w:r>
      <w:r>
        <w:rPr>
          <w:rFonts w:hint="eastAsia" w:ascii="仿宋_GB2312" w:hAnsi="仿宋_GB2312" w:eastAsia="仿宋_GB2312" w:cs="仿宋_GB2312"/>
          <w:color w:val="auto"/>
          <w:sz w:val="32"/>
          <w:szCs w:val="32"/>
          <w:lang w:val="en-US" w:eastAsia="zh-CN"/>
        </w:rPr>
        <w:t>新疆</w:t>
      </w:r>
      <w:r>
        <w:rPr>
          <w:rFonts w:hint="eastAsia" w:ascii="仿宋_GB2312" w:hAnsi="仿宋_GB2312" w:eastAsia="仿宋_GB2312" w:cs="仿宋_GB2312"/>
          <w:color w:val="auto"/>
          <w:sz w:val="32"/>
          <w:szCs w:val="32"/>
        </w:rPr>
        <w:t>文艺精品，聚焦主流文化，营造浓厚的创作氛围，提升</w:t>
      </w:r>
      <w:r>
        <w:rPr>
          <w:rFonts w:hint="eastAsia" w:ascii="仿宋_GB2312" w:hAnsi="仿宋_GB2312" w:eastAsia="仿宋_GB2312" w:cs="仿宋_GB2312"/>
          <w:color w:val="auto"/>
          <w:sz w:val="32"/>
          <w:szCs w:val="32"/>
          <w:lang w:val="en-US" w:eastAsia="zh-CN"/>
        </w:rPr>
        <w:t>全疆</w:t>
      </w:r>
      <w:r>
        <w:rPr>
          <w:rFonts w:hint="eastAsia" w:ascii="仿宋_GB2312" w:hAnsi="仿宋_GB2312" w:eastAsia="仿宋_GB2312" w:cs="仿宋_GB2312"/>
          <w:color w:val="auto"/>
          <w:sz w:val="32"/>
          <w:szCs w:val="32"/>
        </w:rPr>
        <w:t>高校师生文艺评论创作水平和审美素养，</w:t>
      </w:r>
      <w:r>
        <w:rPr>
          <w:rFonts w:hint="eastAsia" w:ascii="仿宋_GB2312" w:hAnsi="仿宋_GB2312" w:eastAsia="仿宋_GB2312" w:cs="仿宋_GB2312"/>
          <w:color w:val="auto"/>
          <w:sz w:val="32"/>
          <w:szCs w:val="32"/>
          <w:lang w:val="en-US" w:eastAsia="zh-CN"/>
        </w:rPr>
        <w:t>持续</w:t>
      </w:r>
      <w:r>
        <w:rPr>
          <w:rFonts w:hint="eastAsia" w:ascii="仿宋_GB2312" w:hAnsi="仿宋_GB2312" w:eastAsia="仿宋_GB2312" w:cs="仿宋_GB2312"/>
          <w:color w:val="auto"/>
          <w:sz w:val="32"/>
          <w:szCs w:val="32"/>
        </w:rPr>
        <w:t>推动</w:t>
      </w:r>
      <w:r>
        <w:rPr>
          <w:rFonts w:hint="eastAsia" w:ascii="仿宋_GB2312" w:hAnsi="仿宋_GB2312" w:eastAsia="仿宋_GB2312" w:cs="仿宋_GB2312"/>
          <w:color w:val="auto"/>
          <w:sz w:val="32"/>
          <w:szCs w:val="32"/>
          <w:lang w:val="en-US" w:eastAsia="zh-CN"/>
        </w:rPr>
        <w:t>新疆</w:t>
      </w:r>
      <w:r>
        <w:rPr>
          <w:rFonts w:hint="eastAsia" w:ascii="仿宋_GB2312" w:hAnsi="仿宋_GB2312" w:eastAsia="仿宋_GB2312" w:cs="仿宋_GB2312"/>
          <w:color w:val="auto"/>
          <w:sz w:val="32"/>
          <w:szCs w:val="32"/>
        </w:rPr>
        <w:t>文艺事业繁荣发展。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一、组织机构</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b/>
          <w:bCs/>
          <w:color w:val="auto"/>
          <w:sz w:val="32"/>
          <w:szCs w:val="32"/>
        </w:rPr>
        <w:t>主办：</w:t>
      </w:r>
      <w:r>
        <w:rPr>
          <w:rFonts w:hint="eastAsia" w:ascii="仿宋_GB2312" w:hAnsi="仿宋_GB2312" w:eastAsia="仿宋_GB2312" w:cs="仿宋_GB2312"/>
          <w:color w:val="auto"/>
          <w:sz w:val="32"/>
          <w:szCs w:val="32"/>
          <w:lang w:eastAsia="zh-CN"/>
        </w:rPr>
        <w:t>新疆大学</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新疆</w:t>
      </w:r>
      <w:r>
        <w:rPr>
          <w:rFonts w:hint="eastAsia" w:ascii="仿宋_GB2312" w:hAnsi="仿宋_GB2312" w:eastAsia="仿宋_GB2312" w:cs="仿宋_GB2312"/>
          <w:color w:val="auto"/>
          <w:sz w:val="32"/>
          <w:szCs w:val="32"/>
          <w:lang w:eastAsia="zh-CN"/>
        </w:rPr>
        <w:t>文联</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承办：</w:t>
      </w:r>
      <w:r>
        <w:rPr>
          <w:rFonts w:hint="eastAsia" w:ascii="仿宋_GB2312" w:hAnsi="仿宋_GB2312" w:eastAsia="仿宋_GB2312" w:cs="仿宋_GB2312"/>
          <w:color w:val="auto"/>
          <w:sz w:val="32"/>
          <w:szCs w:val="32"/>
          <w:lang w:val="en-US" w:eastAsia="zh-CN"/>
        </w:rPr>
        <w:t xml:space="preserve">新疆大学中国语言文学学院 </w:t>
      </w:r>
      <w:r>
        <w:rPr>
          <w:rFonts w:hint="eastAsia" w:ascii="仿宋_GB2312" w:hAnsi="仿宋_GB2312" w:eastAsia="仿宋_GB2312" w:cs="仿宋_GB2312"/>
          <w:color w:val="auto"/>
          <w:sz w:val="32"/>
          <w:szCs w:val="32"/>
        </w:rPr>
        <w:t>新疆文艺评论家协会</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1600" w:firstLineChars="5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新疆教育出版社</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中国文艺评论（新疆大学）基地  </w:t>
      </w:r>
    </w:p>
    <w:p>
      <w:pPr>
        <w:keepNext w:val="0"/>
        <w:keepLines w:val="0"/>
        <w:pageBreakBefore w:val="0"/>
        <w:widowControl/>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协办</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全疆</w:t>
      </w:r>
      <w:r>
        <w:rPr>
          <w:rFonts w:hint="eastAsia" w:ascii="仿宋_GB2312" w:hAnsi="仿宋_GB2312" w:eastAsia="仿宋_GB2312" w:cs="仿宋_GB2312"/>
          <w:color w:val="auto"/>
          <w:sz w:val="32"/>
          <w:szCs w:val="32"/>
        </w:rPr>
        <w:t>各大</w:t>
      </w:r>
      <w:r>
        <w:rPr>
          <w:rFonts w:hint="eastAsia" w:ascii="仿宋_GB2312" w:hAnsi="仿宋_GB2312" w:eastAsia="仿宋_GB2312" w:cs="仿宋_GB2312"/>
          <w:color w:val="auto"/>
          <w:sz w:val="32"/>
          <w:szCs w:val="32"/>
          <w:lang w:eastAsia="zh-CN"/>
        </w:rPr>
        <w:t>高等</w:t>
      </w:r>
      <w:r>
        <w:rPr>
          <w:rFonts w:hint="eastAsia" w:ascii="仿宋_GB2312" w:hAnsi="仿宋_GB2312" w:eastAsia="仿宋_GB2312" w:cs="仿宋_GB2312"/>
          <w:color w:val="auto"/>
          <w:sz w:val="32"/>
          <w:szCs w:val="32"/>
        </w:rPr>
        <w:t>院校</w:t>
      </w:r>
    </w:p>
    <w:p>
      <w:pPr>
        <w:widowControl/>
        <w:rPr>
          <w:rFonts w:ascii="宋体" w:hAnsi="宋体" w:eastAsia="宋体" w:cs="宋体"/>
          <w:b/>
          <w:bCs/>
          <w:kern w:val="0"/>
          <w:sz w:val="23"/>
          <w:szCs w:val="23"/>
        </w:rPr>
      </w:pPr>
      <w:r>
        <w:rPr>
          <w:rFonts w:hint="eastAsia" w:ascii="仿宋_GB2312" w:hAnsi="仿宋_GB2312" w:eastAsia="仿宋_GB2312" w:cs="仿宋_GB2312"/>
          <w:b/>
          <w:color w:val="auto"/>
          <w:sz w:val="32"/>
          <w:szCs w:val="32"/>
        </w:rPr>
        <w:t>二、</w:t>
      </w:r>
      <w:r>
        <w:rPr>
          <w:rFonts w:ascii="宋体" w:hAnsi="宋体" w:eastAsia="宋体" w:cs="宋体"/>
          <w:b/>
          <w:bCs/>
          <w:kern w:val="0"/>
          <w:sz w:val="23"/>
          <w:szCs w:val="23"/>
        </w:rPr>
        <w:t>征文对象及时间</w:t>
      </w:r>
    </w:p>
    <w:p>
      <w:pPr>
        <w:widowControl/>
        <w:rPr>
          <w:rFonts w:ascii="宋体" w:hAnsi="宋体" w:eastAsia="宋体" w:cs="宋体"/>
          <w:kern w:val="0"/>
          <w:sz w:val="23"/>
          <w:szCs w:val="23"/>
        </w:rPr>
      </w:pPr>
      <w:r>
        <w:rPr>
          <w:rFonts w:hint="eastAsia" w:ascii="宋体" w:hAnsi="宋体" w:eastAsia="宋体" w:cs="宋体"/>
          <w:kern w:val="0"/>
          <w:sz w:val="23"/>
          <w:szCs w:val="23"/>
          <w:lang w:val="en-US" w:eastAsia="zh-CN"/>
        </w:rPr>
        <w:t>全</w:t>
      </w:r>
      <w:r>
        <w:rPr>
          <w:rFonts w:ascii="宋体" w:hAnsi="宋体" w:eastAsia="宋体" w:cs="宋体"/>
          <w:kern w:val="0"/>
          <w:sz w:val="23"/>
          <w:szCs w:val="23"/>
        </w:rPr>
        <w:t>疆高校在编教师，在籍全日制硕士、博士研究生、普通本（专）科生，均可参赛。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时间：2023年</w:t>
      </w: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rPr>
        <w:t>月</w:t>
      </w:r>
      <w:r>
        <w:rPr>
          <w:rFonts w:hint="eastAsia" w:ascii="仿宋_GB2312" w:hAnsi="仿宋_GB2312" w:eastAsia="仿宋_GB2312" w:cs="仿宋_GB2312"/>
          <w:b/>
          <w:bCs/>
          <w:color w:val="auto"/>
          <w:sz w:val="32"/>
          <w:szCs w:val="32"/>
          <w:lang w:val="en-US" w:eastAsia="zh-CN"/>
        </w:rPr>
        <w:t>15</w:t>
      </w:r>
      <w:r>
        <w:rPr>
          <w:rFonts w:hint="eastAsia" w:ascii="仿宋_GB2312" w:hAnsi="仿宋_GB2312" w:eastAsia="仿宋_GB2312" w:cs="仿宋_GB2312"/>
          <w:b/>
          <w:bCs/>
          <w:color w:val="auto"/>
          <w:sz w:val="32"/>
          <w:szCs w:val="32"/>
        </w:rPr>
        <w:t>日至</w:t>
      </w:r>
      <w:r>
        <w:rPr>
          <w:rFonts w:hint="eastAsia" w:ascii="仿宋_GB2312" w:hAnsi="仿宋_GB2312" w:eastAsia="仿宋_GB2312" w:cs="仿宋_GB2312"/>
          <w:b/>
          <w:bCs/>
          <w:color w:val="auto"/>
          <w:sz w:val="32"/>
          <w:szCs w:val="32"/>
          <w:lang w:val="en-US" w:eastAsia="zh-CN"/>
        </w:rPr>
        <w:t>11</w:t>
      </w:r>
      <w:r>
        <w:rPr>
          <w:rFonts w:hint="eastAsia" w:ascii="仿宋_GB2312" w:hAnsi="仿宋_GB2312" w:eastAsia="仿宋_GB2312" w:cs="仿宋_GB2312"/>
          <w:b/>
          <w:bCs/>
          <w:color w:val="auto"/>
          <w:sz w:val="32"/>
          <w:szCs w:val="32"/>
        </w:rPr>
        <w:t>月</w:t>
      </w:r>
      <w:r>
        <w:rPr>
          <w:rFonts w:hint="eastAsia" w:ascii="仿宋_GB2312" w:hAnsi="仿宋_GB2312" w:eastAsia="仿宋_GB2312" w:cs="仿宋_GB2312"/>
          <w:b/>
          <w:bCs/>
          <w:color w:val="auto"/>
          <w:sz w:val="32"/>
          <w:szCs w:val="32"/>
          <w:lang w:val="en-US" w:eastAsia="zh-CN"/>
        </w:rPr>
        <w:t>15</w:t>
      </w:r>
      <w:r>
        <w:rPr>
          <w:rFonts w:hint="eastAsia" w:ascii="仿宋_GB2312" w:hAnsi="仿宋_GB2312" w:eastAsia="仿宋_GB2312" w:cs="仿宋_GB2312"/>
          <w:b/>
          <w:bCs/>
          <w:color w:val="auto"/>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三、比赛主题及内容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主题：讴歌新时代，唱响西部之音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作品体裁：文艺评论作品</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640" w:leftChars="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四、</w:t>
      </w:r>
      <w:r>
        <w:rPr>
          <w:rFonts w:hint="eastAsia" w:ascii="仿宋_GB2312" w:hAnsi="仿宋_GB2312" w:eastAsia="仿宋_GB2312" w:cs="仿宋_GB2312"/>
          <w:b/>
          <w:color w:val="auto"/>
          <w:sz w:val="32"/>
          <w:szCs w:val="32"/>
        </w:rPr>
        <w:t>作品征集要求</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1、征集原则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弘扬社会主义核心价值观，唱响爱国主义主旋律；坚持铸牢中华民族共同体意识，坚守中华文化立场，传承中华文化基因，展现中华审美风范，展示各族群众团结共融、奋斗进取的精神面貌，讴歌党、讴歌祖国、讴歌人民、讴歌英雄。聚焦重大现实题材、重大革命题材和重大历史题材，反映脱贫攻坚、乡村振兴、生态文明、城市建设、民族团结、青春励志等时代风貌，呈现社会稳定、改革创新、科技进步、经济发展、民生改善、生态良好的巨大发展成就。</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评论作品的范围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针对以下文艺作品开展评论</w:t>
      </w:r>
      <w:r>
        <w:rPr>
          <w:rFonts w:hint="eastAsia" w:ascii="仿宋_GB2312" w:hAnsi="仿宋_GB2312" w:eastAsia="仿宋_GB2312" w:cs="仿宋_GB2312"/>
          <w:b/>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影视广播类：</w:t>
      </w:r>
      <w:r>
        <w:rPr>
          <w:rFonts w:hint="eastAsia" w:ascii="仿宋_GB2312" w:hAnsi="仿宋_GB2312" w:eastAsia="仿宋_GB2312" w:cs="仿宋_GB2312"/>
          <w:color w:val="auto"/>
          <w:sz w:val="32"/>
          <w:szCs w:val="32"/>
        </w:rPr>
        <w:t>电影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包括动画电影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、电视剧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包括电视动画片、纪录片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、广播剧；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舞台艺术作品</w:t>
      </w:r>
      <w:r>
        <w:rPr>
          <w:rFonts w:hint="eastAsia" w:ascii="仿宋_GB2312" w:hAnsi="仿宋_GB2312" w:eastAsia="仿宋_GB2312" w:cs="仿宋_GB2312"/>
          <w:color w:val="auto"/>
          <w:sz w:val="32"/>
          <w:szCs w:val="32"/>
        </w:rPr>
        <w:t>（包括舞台剧、音乐、歌曲、舞蹈、杂技、相声、小品、戏曲）；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文</w:t>
      </w:r>
      <w:r>
        <w:rPr>
          <w:rFonts w:hint="eastAsia" w:ascii="仿宋_GB2312" w:hAnsi="仿宋_GB2312" w:eastAsia="仿宋_GB2312" w:cs="仿宋_GB2312"/>
          <w:b/>
          <w:bCs/>
          <w:color w:val="auto"/>
          <w:sz w:val="32"/>
          <w:szCs w:val="32"/>
          <w:lang w:val="en-US" w:eastAsia="zh-CN"/>
        </w:rPr>
        <w:t>学</w:t>
      </w:r>
      <w:r>
        <w:rPr>
          <w:rFonts w:hint="eastAsia" w:ascii="仿宋_GB2312" w:hAnsi="仿宋_GB2312" w:eastAsia="仿宋_GB2312" w:cs="仿宋_GB2312"/>
          <w:b/>
          <w:bCs/>
          <w:color w:val="auto"/>
          <w:sz w:val="32"/>
          <w:szCs w:val="32"/>
        </w:rPr>
        <w:t>类图书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包括小说、诗歌、散文、戏剧）；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美术书法摄影类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包括作品、展览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新媒体网络文艺作品</w:t>
      </w:r>
      <w:r>
        <w:rPr>
          <w:rFonts w:hint="eastAsia" w:ascii="仿宋_GB2312" w:hAnsi="仿宋_GB2312" w:eastAsia="仿宋_GB2312" w:cs="仿宋_GB2312"/>
          <w:color w:val="auto"/>
          <w:sz w:val="32"/>
          <w:szCs w:val="32"/>
        </w:rPr>
        <w:t>（包括网络文学作品、网络剧、网络短视频、网络微电影）；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同时也可针对当前的文艺现象、泛娱乐化背景下的文艺生态建设、当代青年人的审美追求，对文艺领域的新情况新问题开展评论探讨。优先奖励党的十八大以来，</w:t>
      </w:r>
      <w:r>
        <w:rPr>
          <w:rFonts w:hint="eastAsia" w:ascii="仿宋_GB2312" w:hAnsi="仿宋_GB2312" w:eastAsia="仿宋_GB2312" w:cs="仿宋_GB2312"/>
          <w:color w:val="auto"/>
          <w:sz w:val="32"/>
          <w:szCs w:val="32"/>
          <w:lang w:val="en-US" w:eastAsia="zh-CN"/>
        </w:rPr>
        <w:t>西部地区</w:t>
      </w:r>
      <w:r>
        <w:rPr>
          <w:rFonts w:hint="eastAsia" w:ascii="仿宋_GB2312" w:hAnsi="仿宋_GB2312" w:eastAsia="仿宋_GB2312" w:cs="仿宋_GB2312"/>
          <w:color w:val="auto"/>
          <w:sz w:val="32"/>
          <w:szCs w:val="32"/>
        </w:rPr>
        <w:t>在文学、戏剧、电影、电视、音乐、曲艺、舞蹈、民间文艺、杂技、美术、书法、摄影等荣获中国文联所属的12个文艺奖项、中国作协所属的鲁迅文学奖、茅盾文学奖和荣获“五个一工程奖”、“天山文艺奖”的获奖作品开展的评论，评选出的优秀评论作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、稿件要求：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1、参赛作品必须原创且尚未公开发表（含所有网络平台方式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，一经发现非原创或已公开发表，取消评奖资格，不得抄袭、剽窃他人作品。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2、每人限投一篇作品，每篇作品限署名一位作者。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3、作品字数宜为</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000字以上。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4、不接受已在相关各级比赛获奖的作品。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5、题目自拟，主题鲜明，观点明确，论述清晰，行文流畅，内容健康。如文中有引用他人文字，须注明来源和出处。</w:t>
      </w:r>
    </w:p>
    <w:p>
      <w:pPr>
        <w:widowControl/>
        <w:rPr>
          <w:rFonts w:ascii="宋体" w:hAnsi="宋体" w:eastAsia="宋体" w:cs="宋体"/>
          <w:kern w:val="0"/>
          <w:sz w:val="23"/>
          <w:szCs w:val="23"/>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62" w:firstLineChars="200"/>
        <w:textAlignment w:val="auto"/>
        <w:rPr>
          <w:rFonts w:ascii="宋体" w:hAnsi="宋体" w:eastAsia="宋体" w:cs="宋体"/>
          <w:b/>
          <w:bCs/>
          <w:kern w:val="0"/>
          <w:sz w:val="23"/>
          <w:szCs w:val="23"/>
        </w:rPr>
      </w:pPr>
      <w:r>
        <w:rPr>
          <w:rFonts w:ascii="宋体" w:hAnsi="宋体" w:eastAsia="宋体" w:cs="宋体"/>
          <w:b/>
          <w:bCs/>
          <w:kern w:val="0"/>
          <w:sz w:val="23"/>
          <w:szCs w:val="23"/>
        </w:rPr>
        <w:t>投稿方式</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投稿</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格式要求见附件1</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及参赛报名表（见附件2）以附件形式</w:t>
      </w:r>
      <w:r>
        <w:rPr>
          <w:rFonts w:hint="eastAsia" w:ascii="仿宋_GB2312" w:hAnsi="仿宋_GB2312" w:eastAsia="仿宋_GB2312" w:cs="仿宋_GB2312"/>
          <w:b w:val="0"/>
          <w:bCs w:val="0"/>
          <w:color w:val="auto"/>
          <w:sz w:val="32"/>
          <w:szCs w:val="32"/>
          <w:lang w:val="en-US" w:eastAsia="zh-CN"/>
        </w:rPr>
        <w:t>于</w:t>
      </w:r>
      <w:r>
        <w:rPr>
          <w:rFonts w:hint="eastAsia" w:ascii="仿宋_GB2312" w:hAnsi="仿宋_GB2312" w:eastAsia="仿宋_GB2312" w:cs="仿宋_GB2312"/>
          <w:b w:val="0"/>
          <w:bCs w:val="0"/>
          <w:color w:val="auto"/>
          <w:sz w:val="32"/>
          <w:szCs w:val="32"/>
        </w:rPr>
        <w:t>2023年</w:t>
      </w:r>
      <w:r>
        <w:rPr>
          <w:rFonts w:hint="eastAsia" w:ascii="仿宋_GB2312" w:hAnsi="仿宋_GB2312" w:eastAsia="仿宋_GB2312" w:cs="仿宋_GB2312"/>
          <w:b w:val="0"/>
          <w:bCs w:val="0"/>
          <w:color w:val="auto"/>
          <w:sz w:val="32"/>
          <w:szCs w:val="32"/>
          <w:lang w:val="en-US" w:eastAsia="zh-CN"/>
        </w:rPr>
        <w:t>11</w:t>
      </w:r>
      <w:r>
        <w:rPr>
          <w:rFonts w:hint="eastAsia" w:ascii="仿宋_GB2312" w:hAnsi="仿宋_GB2312" w:eastAsia="仿宋_GB2312" w:cs="仿宋_GB2312"/>
          <w:b w:val="0"/>
          <w:bCs w:val="0"/>
          <w:color w:val="auto"/>
          <w:sz w:val="32"/>
          <w:szCs w:val="32"/>
        </w:rPr>
        <w:t>月15日00:00前提交至指定邮箱：710971044@qq.com，邮件主题请注明“</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教师组/学生组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作者姓名+所在学校+征文标题</w:t>
      </w:r>
      <w:r>
        <w:rPr>
          <w:rFonts w:hint="eastAsia" w:ascii="仿宋_GB2312" w:hAnsi="仿宋_GB2312" w:eastAsia="仿宋_GB2312" w:cs="仿宋_GB2312"/>
          <w:b w:val="0"/>
          <w:bCs w:val="0"/>
          <w:color w:val="auto"/>
          <w:sz w:val="32"/>
          <w:szCs w:val="32"/>
        </w:rPr>
        <w:t>”。请参赛者及时进入</w:t>
      </w:r>
      <w:r>
        <w:rPr>
          <w:rFonts w:hint="eastAsia" w:ascii="仿宋_GB2312" w:hAnsi="仿宋_GB2312" w:eastAsia="仿宋_GB2312" w:cs="仿宋_GB2312"/>
          <w:b w:val="0"/>
          <w:bCs w:val="0"/>
          <w:color w:val="auto"/>
          <w:sz w:val="32"/>
          <w:szCs w:val="32"/>
          <w:lang w:val="en-US" w:eastAsia="zh-CN"/>
        </w:rPr>
        <w:t>QQ</w:t>
      </w:r>
      <w:r>
        <w:rPr>
          <w:rFonts w:hint="eastAsia" w:ascii="仿宋_GB2312" w:hAnsi="仿宋_GB2312" w:eastAsia="仿宋_GB2312" w:cs="仿宋_GB2312"/>
          <w:b w:val="0"/>
          <w:bCs w:val="0"/>
          <w:color w:val="auto"/>
          <w:sz w:val="32"/>
          <w:szCs w:val="32"/>
        </w:rPr>
        <w:t>群（见附件3二维码），后期赛事要求会在群内通知，进群须备注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教师组/学生组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作者姓名+所在学校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联系人及联系电话：聂楠 15099085320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val="0"/>
          <w:bCs w:val="0"/>
          <w:color w:val="auto"/>
          <w:sz w:val="32"/>
          <w:szCs w:val="32"/>
        </w:rPr>
        <w:t xml:space="preserve">                  金蕊 18997916303</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、创作激励与成果运用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由新疆文艺评论家协会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中国文艺评论（新疆大学）基地组织专家学者组成评审小组对参赛作品进行评审。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1、分教师组和学生组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分别设一等奖 2名、二等奖3名、三等奖5名、优秀奖8名。将为最佳指导教师和优秀组织单位颁发荣誉证书，表彰大赛中的优秀指导教师，表彰报送数量和入围数量较多的高校。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w:t>
      </w:r>
      <w:r>
        <w:rPr>
          <w:rFonts w:hint="eastAsia" w:ascii="仿宋_GB2312" w:hAnsi="仿宋_GB2312" w:eastAsia="仿宋_GB2312" w:cs="仿宋_GB2312"/>
          <w:color w:val="auto"/>
          <w:sz w:val="32"/>
          <w:szCs w:val="32"/>
        </w:rPr>
        <w:t>举办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pacing w:val="0"/>
          <w:sz w:val="32"/>
          <w:szCs w:val="32"/>
          <w:lang w:val="en-US" w:eastAsia="zh-CN"/>
        </w:rPr>
        <w:t>文化润疆沃天山--第二届</w:t>
      </w:r>
      <w:r>
        <w:rPr>
          <w:rFonts w:hint="eastAsia" w:ascii="仿宋_GB2312" w:hAnsi="仿宋_GB2312" w:eastAsia="仿宋_GB2312" w:cs="仿宋_GB2312"/>
          <w:color w:val="auto"/>
          <w:spacing w:val="0"/>
          <w:sz w:val="32"/>
          <w:szCs w:val="32"/>
          <w:lang w:val="en-US" w:eastAsia="zh-CN"/>
        </w:rPr>
        <w:t>高校</w:t>
      </w:r>
      <w:r>
        <w:rPr>
          <w:rFonts w:hint="eastAsia" w:ascii="仿宋_GB2312" w:hAnsi="仿宋_GB2312" w:eastAsia="仿宋_GB2312" w:cs="仿宋_GB2312"/>
          <w:color w:val="auto"/>
          <w:spacing w:val="0"/>
          <w:sz w:val="32"/>
          <w:szCs w:val="32"/>
          <w:lang w:eastAsia="zh-CN"/>
        </w:rPr>
        <w:t>文艺</w:t>
      </w:r>
      <w:r>
        <w:rPr>
          <w:rFonts w:hint="eastAsia" w:ascii="仿宋_GB2312" w:hAnsi="仿宋_GB2312" w:eastAsia="仿宋_GB2312" w:cs="仿宋_GB2312"/>
          <w:color w:val="auto"/>
          <w:spacing w:val="0"/>
          <w:sz w:val="32"/>
          <w:szCs w:val="32"/>
        </w:rPr>
        <w:t>评论大赛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总结表彰大会和研讨会。对优秀作者进行表彰，邀请部分获奖作者在颁奖仪式上交流发言，组织专家学者和师生分组开展研讨交流。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 xml:space="preserve">3、成果运用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获奖优秀评论作品将推荐至各大媒体、杂志等官方平台发表，编印出版图书《</w:t>
      </w:r>
      <w:r>
        <w:rPr>
          <w:rFonts w:hint="eastAsia" w:ascii="仿宋_GB2312" w:hAnsi="仿宋_GB2312" w:eastAsia="仿宋_GB2312" w:cs="仿宋_GB2312"/>
          <w:color w:val="auto"/>
          <w:sz w:val="32"/>
          <w:szCs w:val="32"/>
          <w:lang w:val="en-US" w:eastAsia="zh-CN"/>
        </w:rPr>
        <w:t>新疆高校</w:t>
      </w:r>
      <w:r>
        <w:rPr>
          <w:rFonts w:hint="eastAsia" w:ascii="仿宋_GB2312" w:hAnsi="仿宋_GB2312" w:eastAsia="仿宋_GB2312" w:cs="仿宋_GB2312"/>
          <w:color w:val="auto"/>
          <w:sz w:val="32"/>
          <w:szCs w:val="32"/>
        </w:rPr>
        <w:t>文艺评论精选》（暂定名）正式出版。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新疆文艺评论家协会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新疆大学中国语言文学学院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lang w:val="en-US" w:eastAsia="zh-CN"/>
        </w:rPr>
        <w:sectPr>
          <w:headerReference r:id="rId3" w:type="default"/>
          <w:footerReference r:id="rId4" w:type="default"/>
          <w:pgSz w:w="11906" w:h="16838"/>
          <w:pgMar w:top="2098" w:right="1531" w:bottom="1984" w:left="1531" w:header="851" w:footer="992" w:gutter="0"/>
          <w:cols w:space="425" w:num="1"/>
          <w:docGrid w:type="lines" w:linePitch="312" w:charSpace="0"/>
        </w:sectPr>
      </w:pPr>
      <w:r>
        <w:rPr>
          <w:rFonts w:hint="eastAsia" w:ascii="仿宋_GB2312" w:hAnsi="仿宋_GB2312" w:eastAsia="仿宋_GB2312" w:cs="仿宋_GB2312"/>
          <w:color w:val="auto"/>
          <w:sz w:val="32"/>
          <w:szCs w:val="32"/>
          <w:highlight w:val="none"/>
          <w:lang w:val="en-US" w:eastAsia="zh-CN"/>
        </w:rPr>
        <w:t xml:space="preserve">                           2023年9月5日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color w:val="auto"/>
          <w:spacing w:val="0"/>
          <w:sz w:val="36"/>
          <w:szCs w:val="36"/>
        </w:rPr>
      </w:pPr>
      <w:r>
        <w:rPr>
          <w:rFonts w:hint="eastAsia" w:ascii="方正小标宋简体" w:hAnsi="方正小标宋简体" w:eastAsia="方正小标宋简体" w:cs="方正小标宋简体"/>
          <w:b w:val="0"/>
          <w:bCs w:val="0"/>
          <w:color w:val="auto"/>
          <w:spacing w:val="0"/>
          <w:sz w:val="36"/>
          <w:szCs w:val="36"/>
          <w:lang w:val="en-US" w:eastAsia="zh-CN"/>
        </w:rPr>
        <w:t>文化润疆沃天山--第二届</w:t>
      </w:r>
      <w:r>
        <w:rPr>
          <w:rFonts w:hint="eastAsia" w:ascii="方正小标宋简体" w:hAnsi="方正小标宋简体" w:eastAsia="方正小标宋简体" w:cs="方正小标宋简体"/>
          <w:color w:val="auto"/>
          <w:spacing w:val="0"/>
          <w:sz w:val="36"/>
          <w:szCs w:val="36"/>
          <w:lang w:val="en-US" w:eastAsia="zh-CN"/>
        </w:rPr>
        <w:t>高校</w:t>
      </w:r>
      <w:r>
        <w:rPr>
          <w:rFonts w:hint="eastAsia" w:ascii="方正小标宋简体" w:hAnsi="方正小标宋简体" w:eastAsia="方正小标宋简体" w:cs="方正小标宋简体"/>
          <w:color w:val="auto"/>
          <w:spacing w:val="0"/>
          <w:sz w:val="36"/>
          <w:szCs w:val="36"/>
          <w:lang w:eastAsia="zh-CN"/>
        </w:rPr>
        <w:t>文艺</w:t>
      </w:r>
      <w:r>
        <w:rPr>
          <w:rFonts w:hint="eastAsia" w:ascii="方正小标宋简体" w:hAnsi="方正小标宋简体" w:eastAsia="方正小标宋简体" w:cs="方正小标宋简体"/>
          <w:color w:val="auto"/>
          <w:spacing w:val="0"/>
          <w:sz w:val="36"/>
          <w:szCs w:val="36"/>
        </w:rPr>
        <w:t>评论大赛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imes New Roman" w:hAnsi="Times New Roman" w:eastAsia="黑体" w:cs="黑体"/>
          <w:color w:val="auto"/>
          <w:sz w:val="40"/>
          <w:szCs w:val="40"/>
          <w:lang w:val="en-US" w:eastAsia="zh-CN"/>
        </w:rPr>
      </w:pPr>
      <w:r>
        <w:rPr>
          <w:rFonts w:hint="eastAsia" w:ascii="Times New Roman" w:hAnsi="Times New Roman" w:eastAsia="黑体" w:cs="黑体"/>
          <w:color w:val="auto"/>
          <w:sz w:val="40"/>
          <w:szCs w:val="40"/>
          <w:lang w:val="en-US" w:eastAsia="zh-CN"/>
        </w:rPr>
        <w:t>征文格式要求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imes New Roman" w:hAnsi="Times New Roman" w:eastAsia="黑体" w:cs="黑体"/>
          <w:color w:val="auto"/>
          <w:sz w:val="40"/>
          <w:szCs w:val="40"/>
          <w:lang w:val="en-US" w:eastAsia="zh-CN"/>
        </w:rPr>
      </w:pPr>
    </w:p>
    <w:p>
      <w:pPr>
        <w:ind w:firstLine="643" w:firstLineChars="200"/>
        <w:rPr>
          <w:rFonts w:hint="eastAsia" w:ascii="Times New Roman" w:hAnsi="Times New Roman" w:eastAsia="仿宋" w:cs="仿宋"/>
          <w:b/>
          <w:bCs/>
          <w:color w:val="auto"/>
          <w:sz w:val="32"/>
          <w:szCs w:val="32"/>
          <w:lang w:val="en-US" w:eastAsia="zh-CN"/>
        </w:rPr>
      </w:pPr>
      <w:r>
        <w:rPr>
          <w:rFonts w:hint="eastAsia" w:ascii="Times New Roman" w:hAnsi="Times New Roman" w:eastAsia="仿宋" w:cs="仿宋"/>
          <w:b/>
          <w:bCs/>
          <w:color w:val="auto"/>
          <w:sz w:val="32"/>
          <w:szCs w:val="32"/>
          <w:lang w:val="en-US" w:eastAsia="zh-CN"/>
        </w:rPr>
        <w:t>一、征文题目</w:t>
      </w:r>
    </w:p>
    <w:p>
      <w:pPr>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　　题目用方正小标宋简体2号字，居中；副标题用楷体3号字，居中。</w:t>
      </w:r>
    </w:p>
    <w:p>
      <w:pPr>
        <w:rPr>
          <w:rFonts w:hint="eastAsia" w:ascii="Times New Roman" w:hAnsi="Times New Roman" w:eastAsia="仿宋" w:cs="仿宋"/>
          <w:b/>
          <w:bCs/>
          <w:color w:val="auto"/>
          <w:sz w:val="32"/>
          <w:szCs w:val="32"/>
          <w:lang w:val="en-US" w:eastAsia="zh-CN"/>
        </w:rPr>
      </w:pPr>
      <w:r>
        <w:rPr>
          <w:rFonts w:hint="eastAsia" w:ascii="Times New Roman" w:hAnsi="Times New Roman" w:eastAsia="仿宋" w:cs="仿宋"/>
          <w:b/>
          <w:bCs/>
          <w:color w:val="auto"/>
          <w:sz w:val="32"/>
          <w:szCs w:val="32"/>
          <w:lang w:val="en-US" w:eastAsia="zh-CN"/>
        </w:rPr>
        <w:t>　　二、单位及作者</w:t>
      </w:r>
    </w:p>
    <w:p>
      <w:pPr>
        <w:ind w:firstLine="645"/>
        <w:rPr>
          <w:rFonts w:hint="eastAsia" w:ascii="Times New Roman" w:hAnsi="Times New Roman" w:eastAsia="仿宋" w:cs="仿宋"/>
          <w:b/>
          <w:bCs/>
          <w:color w:val="auto"/>
          <w:sz w:val="32"/>
          <w:szCs w:val="32"/>
          <w:lang w:val="en-US" w:eastAsia="zh-CN"/>
        </w:rPr>
      </w:pPr>
      <w:r>
        <w:rPr>
          <w:rFonts w:hint="eastAsia" w:ascii="Times New Roman" w:hAnsi="Times New Roman" w:eastAsia="仿宋" w:cs="仿宋"/>
          <w:color w:val="auto"/>
          <w:sz w:val="32"/>
          <w:szCs w:val="32"/>
          <w:lang w:val="en-US" w:eastAsia="zh-CN"/>
        </w:rPr>
        <w:t>楷体，3号字，居中。作者单位在前，姓名在后，中间空两字距离。在论文末页注明详细联系方式，如作者姓名、参赛类别（教师、硕士生、博士生、本科生或专科生）、学校、院系、专业、年级、联系电话、电子邮箱、微信号等信息。</w:t>
      </w:r>
      <w:r>
        <w:rPr>
          <w:rFonts w:hint="eastAsia" w:ascii="Times New Roman" w:hAnsi="Times New Roman" w:eastAsia="仿宋" w:cs="仿宋"/>
          <w:b/>
          <w:bCs/>
          <w:color w:val="auto"/>
          <w:sz w:val="32"/>
          <w:szCs w:val="32"/>
          <w:lang w:val="en-US" w:eastAsia="zh-CN"/>
        </w:rPr>
        <w:t>　　</w:t>
      </w:r>
    </w:p>
    <w:p>
      <w:pPr>
        <w:ind w:firstLine="645"/>
        <w:rPr>
          <w:rFonts w:hint="eastAsia" w:ascii="Times New Roman" w:hAnsi="Times New Roman" w:eastAsia="仿宋" w:cs="仿宋"/>
          <w:b/>
          <w:bCs/>
          <w:color w:val="auto"/>
          <w:sz w:val="32"/>
          <w:szCs w:val="32"/>
          <w:lang w:val="en-US" w:eastAsia="zh-CN"/>
        </w:rPr>
      </w:pPr>
      <w:r>
        <w:rPr>
          <w:rFonts w:hint="eastAsia" w:ascii="Times New Roman" w:hAnsi="Times New Roman" w:eastAsia="仿宋" w:cs="仿宋"/>
          <w:b/>
          <w:bCs/>
          <w:color w:val="auto"/>
          <w:sz w:val="32"/>
          <w:szCs w:val="32"/>
          <w:lang w:val="en-US" w:eastAsia="zh-CN"/>
        </w:rPr>
        <w:t>三、各级标题及正文</w:t>
      </w:r>
    </w:p>
    <w:p>
      <w:pPr>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　　1、各级标题依次表示为：</w:t>
      </w:r>
    </w:p>
    <w:p>
      <w:pPr>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　　一级标题：黑体，3号字，单独列行；</w:t>
      </w:r>
    </w:p>
    <w:p>
      <w:pPr>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　　二级标题：楷体，3号字。</w:t>
      </w:r>
    </w:p>
    <w:p>
      <w:pPr>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　　2、文章正文用仿宋体3号字。</w:t>
      </w:r>
    </w:p>
    <w:p>
      <w:pPr>
        <w:rPr>
          <w:rFonts w:hint="default"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　　3、注释及参考文献用仿宋5号字。</w:t>
      </w:r>
    </w:p>
    <w:p>
      <w:pPr>
        <w:rPr>
          <w:rFonts w:hint="eastAsia" w:ascii="Times New Roman" w:hAnsi="Times New Roman" w:eastAsia="仿宋" w:cs="仿宋"/>
          <w:b/>
          <w:bCs/>
          <w:color w:val="auto"/>
          <w:sz w:val="32"/>
          <w:szCs w:val="32"/>
          <w:lang w:val="en-US" w:eastAsia="zh-CN"/>
        </w:rPr>
      </w:pPr>
      <w:r>
        <w:rPr>
          <w:rFonts w:hint="eastAsia" w:ascii="Times New Roman" w:hAnsi="Times New Roman" w:eastAsia="仿宋" w:cs="仿宋"/>
          <w:b/>
          <w:bCs/>
          <w:color w:val="auto"/>
          <w:sz w:val="32"/>
          <w:szCs w:val="32"/>
          <w:lang w:val="en-US" w:eastAsia="zh-CN"/>
        </w:rPr>
        <w:t>　　四、版面要求</w:t>
      </w:r>
    </w:p>
    <w:p>
      <w:pPr>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　　A4版面排版，页边距上3.7cm，下3.5cm，左2.7cm，右2.7cm，行距为28磅。</w:t>
      </w:r>
    </w:p>
    <w:p>
      <w:pPr>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w:t>
      </w:r>
      <w:r>
        <w:rPr>
          <w:rFonts w:hint="eastAsia" w:ascii="Times New Roman" w:hAnsi="Times New Roman" w:eastAsia="黑体" w:cs="Times New Roman"/>
          <w:color w:val="auto"/>
          <w:sz w:val="32"/>
          <w:szCs w:val="32"/>
          <w:lang w:val="en-US" w:eastAsia="zh-CN"/>
        </w:rPr>
        <w:t>2</w:t>
      </w:r>
      <w:r>
        <w:rPr>
          <w:rFonts w:hint="default" w:ascii="Times New Roman" w:hAnsi="Times New Roman" w:eastAsia="黑体"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0"/>
          <w:sz w:val="36"/>
          <w:szCs w:val="36"/>
        </w:rPr>
      </w:pPr>
      <w:r>
        <w:rPr>
          <w:rFonts w:hint="eastAsia" w:ascii="方正小标宋简体" w:hAnsi="方正小标宋简体" w:eastAsia="方正小标宋简体" w:cs="方正小标宋简体"/>
          <w:b w:val="0"/>
          <w:bCs w:val="0"/>
          <w:color w:val="auto"/>
          <w:spacing w:val="0"/>
          <w:sz w:val="36"/>
          <w:szCs w:val="36"/>
          <w:lang w:val="en-US" w:eastAsia="zh-CN"/>
        </w:rPr>
        <w:t>文化润疆沃天山--第二届</w:t>
      </w:r>
      <w:r>
        <w:rPr>
          <w:rFonts w:hint="eastAsia" w:ascii="方正小标宋简体" w:hAnsi="方正小标宋简体" w:eastAsia="方正小标宋简体" w:cs="方正小标宋简体"/>
          <w:color w:val="auto"/>
          <w:spacing w:val="0"/>
          <w:sz w:val="36"/>
          <w:szCs w:val="36"/>
          <w:lang w:val="en-US" w:eastAsia="zh-CN"/>
        </w:rPr>
        <w:t>高校</w:t>
      </w:r>
      <w:r>
        <w:rPr>
          <w:rFonts w:hint="eastAsia" w:ascii="方正小标宋简体" w:hAnsi="方正小标宋简体" w:eastAsia="方正小标宋简体" w:cs="方正小标宋简体"/>
          <w:color w:val="auto"/>
          <w:spacing w:val="0"/>
          <w:sz w:val="36"/>
          <w:szCs w:val="36"/>
          <w:lang w:eastAsia="zh-CN"/>
        </w:rPr>
        <w:t>文艺</w:t>
      </w:r>
      <w:r>
        <w:rPr>
          <w:rFonts w:hint="eastAsia" w:ascii="方正小标宋简体" w:hAnsi="方正小标宋简体" w:eastAsia="方正小标宋简体" w:cs="方正小标宋简体"/>
          <w:color w:val="auto"/>
          <w:spacing w:val="0"/>
          <w:sz w:val="36"/>
          <w:szCs w:val="36"/>
        </w:rPr>
        <w:t>评论大赛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参赛报名表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lang w:val="en-US" w:eastAsia="zh-CN"/>
        </w:rPr>
      </w:pPr>
    </w:p>
    <w:tbl>
      <w:tblPr>
        <w:tblStyle w:val="6"/>
        <w:tblW w:w="9391"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7"/>
        <w:gridCol w:w="736"/>
        <w:gridCol w:w="782"/>
        <w:gridCol w:w="900"/>
        <w:gridCol w:w="800"/>
        <w:gridCol w:w="655"/>
        <w:gridCol w:w="1081"/>
        <w:gridCol w:w="1100"/>
        <w:gridCol w:w="764"/>
        <w:gridCol w:w="973"/>
        <w:gridCol w:w="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atLeast"/>
        </w:trPr>
        <w:tc>
          <w:tcPr>
            <w:tcW w:w="6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18"/>
                <w:szCs w:val="18"/>
                <w:u w:val="none"/>
              </w:rPr>
            </w:pPr>
            <w:r>
              <w:rPr>
                <w:rFonts w:hint="eastAsia" w:ascii="Times New Roman" w:hAnsi="Times New Roman" w:eastAsia="宋体" w:cs="宋体"/>
                <w:b/>
                <w:bCs/>
                <w:i w:val="0"/>
                <w:iCs w:val="0"/>
                <w:color w:val="auto"/>
                <w:kern w:val="0"/>
                <w:sz w:val="18"/>
                <w:szCs w:val="18"/>
                <w:u w:val="none"/>
                <w:lang w:val="en-US" w:eastAsia="zh-CN"/>
              </w:rPr>
              <w:t>序号</w:t>
            </w:r>
          </w:p>
        </w:tc>
        <w:tc>
          <w:tcPr>
            <w:tcW w:w="7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18"/>
                <w:szCs w:val="18"/>
                <w:u w:val="none"/>
              </w:rPr>
            </w:pPr>
            <w:r>
              <w:rPr>
                <w:rFonts w:hint="eastAsia" w:ascii="Times New Roman" w:hAnsi="Times New Roman" w:eastAsia="宋体" w:cs="宋体"/>
                <w:b/>
                <w:bCs/>
                <w:i w:val="0"/>
                <w:iCs w:val="0"/>
                <w:color w:val="auto"/>
                <w:kern w:val="0"/>
                <w:sz w:val="18"/>
                <w:szCs w:val="18"/>
                <w:u w:val="none"/>
                <w:lang w:val="en-US" w:eastAsia="zh-CN"/>
              </w:rPr>
              <w:t>参赛类别</w:t>
            </w:r>
          </w:p>
        </w:tc>
        <w:tc>
          <w:tcPr>
            <w:tcW w:w="7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18"/>
                <w:szCs w:val="18"/>
                <w:u w:val="none"/>
              </w:rPr>
            </w:pPr>
            <w:r>
              <w:rPr>
                <w:rFonts w:hint="eastAsia" w:ascii="Times New Roman" w:hAnsi="Times New Roman" w:eastAsia="宋体" w:cs="宋体"/>
                <w:b/>
                <w:bCs/>
                <w:i w:val="0"/>
                <w:iCs w:val="0"/>
                <w:color w:val="auto"/>
                <w:kern w:val="0"/>
                <w:sz w:val="18"/>
                <w:szCs w:val="18"/>
                <w:u w:val="none"/>
                <w:lang w:val="en-US" w:eastAsia="zh-CN"/>
              </w:rPr>
              <w:t>姓名</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18"/>
                <w:szCs w:val="18"/>
                <w:u w:val="none"/>
              </w:rPr>
            </w:pPr>
            <w:r>
              <w:rPr>
                <w:rFonts w:hint="eastAsia" w:ascii="Times New Roman" w:hAnsi="Times New Roman" w:eastAsia="宋体" w:cs="宋体"/>
                <w:b/>
                <w:bCs/>
                <w:i w:val="0"/>
                <w:iCs w:val="0"/>
                <w:color w:val="auto"/>
                <w:kern w:val="0"/>
                <w:sz w:val="18"/>
                <w:szCs w:val="18"/>
                <w:u w:val="none"/>
                <w:lang w:val="en-US" w:eastAsia="zh-CN"/>
              </w:rPr>
              <w:t>学校</w:t>
            </w:r>
          </w:p>
        </w:tc>
        <w:tc>
          <w:tcPr>
            <w:tcW w:w="8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18"/>
                <w:szCs w:val="18"/>
                <w:u w:val="none"/>
              </w:rPr>
            </w:pPr>
            <w:r>
              <w:rPr>
                <w:rFonts w:hint="eastAsia" w:ascii="Times New Roman" w:hAnsi="Times New Roman" w:eastAsia="宋体" w:cs="宋体"/>
                <w:b/>
                <w:bCs/>
                <w:i w:val="0"/>
                <w:iCs w:val="0"/>
                <w:color w:val="auto"/>
                <w:kern w:val="0"/>
                <w:sz w:val="18"/>
                <w:szCs w:val="18"/>
                <w:u w:val="none"/>
                <w:lang w:val="en-US" w:eastAsia="zh-CN"/>
              </w:rPr>
              <w:t>学院</w:t>
            </w:r>
          </w:p>
        </w:tc>
        <w:tc>
          <w:tcPr>
            <w:tcW w:w="6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18"/>
                <w:szCs w:val="18"/>
                <w:u w:val="none"/>
              </w:rPr>
            </w:pPr>
            <w:r>
              <w:rPr>
                <w:rFonts w:hint="eastAsia" w:ascii="Times New Roman" w:hAnsi="Times New Roman" w:eastAsia="宋体" w:cs="宋体"/>
                <w:b/>
                <w:bCs/>
                <w:i w:val="0"/>
                <w:iCs w:val="0"/>
                <w:color w:val="auto"/>
                <w:kern w:val="0"/>
                <w:sz w:val="18"/>
                <w:szCs w:val="18"/>
                <w:u w:val="none"/>
                <w:lang w:val="en-US" w:eastAsia="zh-CN"/>
              </w:rPr>
              <w:t>专业班级</w:t>
            </w:r>
          </w:p>
        </w:tc>
        <w:tc>
          <w:tcPr>
            <w:tcW w:w="108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18"/>
                <w:szCs w:val="18"/>
                <w:u w:val="none"/>
              </w:rPr>
            </w:pPr>
            <w:r>
              <w:rPr>
                <w:rFonts w:hint="eastAsia" w:ascii="Times New Roman" w:hAnsi="Times New Roman" w:eastAsia="宋体" w:cs="宋体"/>
                <w:b/>
                <w:bCs/>
                <w:i w:val="0"/>
                <w:iCs w:val="0"/>
                <w:color w:val="auto"/>
                <w:kern w:val="0"/>
                <w:sz w:val="18"/>
                <w:szCs w:val="18"/>
                <w:u w:val="none"/>
                <w:lang w:val="en-US" w:eastAsia="zh-CN"/>
              </w:rPr>
              <w:t>联系方式</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18"/>
                <w:szCs w:val="18"/>
                <w:u w:val="none"/>
              </w:rPr>
            </w:pPr>
            <w:r>
              <w:rPr>
                <w:rFonts w:hint="eastAsia" w:ascii="Times New Roman" w:hAnsi="Times New Roman" w:eastAsia="宋体" w:cs="宋体"/>
                <w:b/>
                <w:bCs/>
                <w:i w:val="0"/>
                <w:iCs w:val="0"/>
                <w:color w:val="auto"/>
                <w:kern w:val="0"/>
                <w:sz w:val="18"/>
                <w:szCs w:val="18"/>
                <w:u w:val="none"/>
                <w:lang w:val="en-US" w:eastAsia="zh-CN"/>
              </w:rPr>
              <w:t>电子邮箱</w:t>
            </w:r>
          </w:p>
        </w:tc>
        <w:tc>
          <w:tcPr>
            <w:tcW w:w="7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18"/>
                <w:szCs w:val="18"/>
                <w:u w:val="none"/>
              </w:rPr>
            </w:pPr>
            <w:r>
              <w:rPr>
                <w:rFonts w:hint="eastAsia" w:ascii="Times New Roman" w:hAnsi="Times New Roman" w:eastAsia="宋体" w:cs="宋体"/>
                <w:b/>
                <w:bCs/>
                <w:i w:val="0"/>
                <w:iCs w:val="0"/>
                <w:color w:val="auto"/>
                <w:kern w:val="0"/>
                <w:sz w:val="18"/>
                <w:szCs w:val="18"/>
                <w:u w:val="none"/>
                <w:lang w:val="en-US" w:eastAsia="zh-CN"/>
              </w:rPr>
              <w:t>微信号</w:t>
            </w:r>
          </w:p>
        </w:tc>
        <w:tc>
          <w:tcPr>
            <w:tcW w:w="9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18"/>
                <w:szCs w:val="18"/>
                <w:u w:val="none"/>
              </w:rPr>
            </w:pPr>
            <w:r>
              <w:rPr>
                <w:rFonts w:hint="eastAsia" w:ascii="Times New Roman" w:hAnsi="Times New Roman" w:eastAsia="宋体" w:cs="宋体"/>
                <w:b/>
                <w:bCs/>
                <w:i w:val="0"/>
                <w:iCs w:val="0"/>
                <w:color w:val="auto"/>
                <w:kern w:val="0"/>
                <w:sz w:val="18"/>
                <w:szCs w:val="18"/>
                <w:u w:val="none"/>
                <w:lang w:val="en-US" w:eastAsia="zh-CN"/>
              </w:rPr>
              <w:t>征文名称</w:t>
            </w:r>
          </w:p>
        </w:tc>
        <w:tc>
          <w:tcPr>
            <w:tcW w:w="9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kern w:val="0"/>
                <w:sz w:val="18"/>
                <w:szCs w:val="18"/>
                <w:u w:val="none"/>
                <w:lang w:val="en-US" w:eastAsia="zh-CN"/>
              </w:rPr>
            </w:pPr>
            <w:r>
              <w:rPr>
                <w:rFonts w:hint="eastAsia" w:ascii="Times New Roman" w:hAnsi="Times New Roman" w:eastAsia="宋体" w:cs="宋体"/>
                <w:b/>
                <w:bCs/>
                <w:i w:val="0"/>
                <w:iCs w:val="0"/>
                <w:color w:val="auto"/>
                <w:kern w:val="0"/>
                <w:sz w:val="18"/>
                <w:szCs w:val="18"/>
                <w:u w:val="none"/>
                <w:lang w:val="en-US" w:eastAsia="zh-CN"/>
              </w:rPr>
              <w:t>文章摘要</w:t>
            </w:r>
          </w:p>
          <w:p>
            <w:pPr>
              <w:keepNext w:val="0"/>
              <w:keepLines w:val="0"/>
              <w:widowControl/>
              <w:suppressLineNumbers w:val="0"/>
              <w:jc w:val="center"/>
              <w:textAlignment w:val="center"/>
              <w:rPr>
                <w:rFonts w:hint="default" w:ascii="Times New Roman" w:hAnsi="Times New Roman" w:eastAsia="宋体" w:cs="宋体"/>
                <w:b/>
                <w:bCs/>
                <w:i w:val="0"/>
                <w:iCs w:val="0"/>
                <w:color w:val="auto"/>
                <w:kern w:val="0"/>
                <w:sz w:val="18"/>
                <w:szCs w:val="18"/>
                <w:u w:val="none"/>
                <w:lang w:val="en-US" w:eastAsia="zh-CN"/>
              </w:rPr>
            </w:pPr>
            <w:r>
              <w:rPr>
                <w:rFonts w:hint="eastAsia" w:ascii="Times New Roman" w:hAnsi="Times New Roman" w:eastAsia="宋体" w:cs="宋体"/>
                <w:b/>
                <w:bCs/>
                <w:i w:val="0"/>
                <w:iCs w:val="0"/>
                <w:color w:val="auto"/>
                <w:kern w:val="0"/>
                <w:sz w:val="18"/>
                <w:szCs w:val="18"/>
                <w:u w:val="none"/>
                <w:lang w:val="en-US" w:eastAsia="zh-CN"/>
              </w:rPr>
              <w:t>（200字以内）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62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18"/>
                <w:szCs w:val="18"/>
                <w:u w:val="none"/>
              </w:rPr>
            </w:pPr>
            <w:r>
              <w:rPr>
                <w:rFonts w:hint="eastAsia" w:ascii="Times New Roman" w:hAnsi="Times New Roman" w:eastAsia="宋体" w:cs="宋体"/>
                <w:i w:val="0"/>
                <w:iCs w:val="0"/>
                <w:color w:val="auto"/>
                <w:kern w:val="0"/>
                <w:sz w:val="18"/>
                <w:szCs w:val="18"/>
                <w:u w:val="none"/>
                <w:lang w:val="en-US" w:eastAsia="zh-CN"/>
              </w:rPr>
              <w:t>1</w:t>
            </w:r>
          </w:p>
        </w:tc>
        <w:tc>
          <w:tcPr>
            <w:tcW w:w="7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18"/>
                <w:szCs w:val="18"/>
                <w:u w:val="none"/>
              </w:rPr>
            </w:pPr>
            <w:r>
              <w:rPr>
                <w:rFonts w:hint="eastAsia" w:ascii="Times New Roman" w:hAnsi="Times New Roman" w:eastAsia="宋体" w:cs="宋体"/>
                <w:i w:val="0"/>
                <w:iCs w:val="0"/>
                <w:color w:val="auto"/>
                <w:kern w:val="0"/>
                <w:sz w:val="18"/>
                <w:szCs w:val="18"/>
                <w:u w:val="none"/>
                <w:lang w:val="en-US" w:eastAsia="zh-CN"/>
              </w:rPr>
              <w:t>教师组</w:t>
            </w:r>
            <w:r>
              <w:rPr>
                <w:rStyle w:val="7"/>
                <w:rFonts w:hint="eastAsia" w:ascii="Times New Roman" w:hAnsi="Times New Roman" w:eastAsia="宋体" w:cs="宋体"/>
                <w:color w:val="auto"/>
                <w:sz w:val="18"/>
                <w:szCs w:val="18"/>
                <w:lang w:val="en-US" w:eastAsia="zh-CN"/>
              </w:rPr>
              <w:t>/</w:t>
            </w:r>
            <w:r>
              <w:rPr>
                <w:rStyle w:val="8"/>
                <w:rFonts w:hint="eastAsia" w:ascii="Times New Roman" w:hAnsi="Times New Roman" w:eastAsia="宋体" w:cs="宋体"/>
                <w:color w:val="auto"/>
                <w:sz w:val="18"/>
                <w:szCs w:val="18"/>
                <w:lang w:val="en-US" w:eastAsia="zh-CN"/>
              </w:rPr>
              <w:t>学生组</w:t>
            </w:r>
          </w:p>
        </w:tc>
        <w:tc>
          <w:tcPr>
            <w:tcW w:w="7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18"/>
                <w:szCs w:val="18"/>
                <w:u w:val="none"/>
              </w:rPr>
            </w:pPr>
            <w:r>
              <w:rPr>
                <w:rFonts w:hint="eastAsia" w:ascii="Times New Roman" w:hAnsi="Times New Roman" w:eastAsia="宋体" w:cs="宋体"/>
                <w:i w:val="0"/>
                <w:iCs w:val="0"/>
                <w:color w:val="auto"/>
                <w:kern w:val="0"/>
                <w:sz w:val="18"/>
                <w:szCs w:val="18"/>
                <w:u w:val="none"/>
                <w:lang w:val="en-US" w:eastAsia="zh-CN"/>
              </w:rPr>
              <w:t>张三</w:t>
            </w:r>
          </w:p>
        </w:tc>
        <w:tc>
          <w:tcPr>
            <w:tcW w:w="9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18"/>
                <w:szCs w:val="18"/>
                <w:u w:val="none"/>
              </w:rPr>
            </w:pPr>
            <w:r>
              <w:rPr>
                <w:rFonts w:hint="eastAsia" w:ascii="Times New Roman" w:hAnsi="Times New Roman" w:eastAsia="宋体" w:cs="宋体"/>
                <w:i w:val="0"/>
                <w:iCs w:val="0"/>
                <w:color w:val="auto"/>
                <w:kern w:val="0"/>
                <w:sz w:val="18"/>
                <w:szCs w:val="18"/>
                <w:u w:val="none"/>
                <w:lang w:val="en-US" w:eastAsia="zh-CN"/>
              </w:rPr>
              <w:t>新疆大学</w:t>
            </w:r>
          </w:p>
        </w:tc>
        <w:tc>
          <w:tcPr>
            <w:tcW w:w="8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18"/>
                <w:szCs w:val="18"/>
                <w:u w:val="none"/>
              </w:rPr>
            </w:pPr>
            <w:r>
              <w:rPr>
                <w:rFonts w:hint="eastAsia" w:ascii="Times New Roman" w:hAnsi="Times New Roman" w:eastAsia="宋体" w:cs="宋体"/>
                <w:i w:val="0"/>
                <w:iCs w:val="0"/>
                <w:color w:val="auto"/>
                <w:kern w:val="0"/>
                <w:sz w:val="18"/>
                <w:szCs w:val="18"/>
                <w:u w:val="none"/>
                <w:lang w:val="en-US" w:eastAsia="zh-CN"/>
              </w:rPr>
              <w:t>中国语言文学学院</w:t>
            </w:r>
          </w:p>
        </w:tc>
        <w:tc>
          <w:tcPr>
            <w:tcW w:w="65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18"/>
                <w:szCs w:val="18"/>
                <w:u w:val="none"/>
              </w:rPr>
            </w:pPr>
            <w:r>
              <w:rPr>
                <w:rFonts w:hint="eastAsia" w:ascii="Times New Roman" w:hAnsi="Times New Roman" w:eastAsia="宋体" w:cs="宋体"/>
                <w:i w:val="0"/>
                <w:iCs w:val="0"/>
                <w:color w:val="auto"/>
                <w:kern w:val="0"/>
                <w:sz w:val="18"/>
                <w:szCs w:val="18"/>
                <w:u w:val="none"/>
                <w:lang w:val="en-US" w:eastAsia="zh-CN"/>
              </w:rPr>
              <w:t>汉语言文学</w:t>
            </w:r>
            <w:r>
              <w:rPr>
                <w:rStyle w:val="7"/>
                <w:rFonts w:hint="eastAsia" w:ascii="Times New Roman" w:hAnsi="Times New Roman" w:eastAsia="宋体" w:cs="宋体"/>
                <w:color w:val="auto"/>
                <w:sz w:val="18"/>
                <w:szCs w:val="18"/>
                <w:lang w:val="en-US" w:eastAsia="zh-CN"/>
              </w:rPr>
              <w:t>21-3</w:t>
            </w:r>
            <w:r>
              <w:rPr>
                <w:rStyle w:val="8"/>
                <w:rFonts w:hint="eastAsia" w:ascii="Times New Roman" w:hAnsi="Times New Roman" w:eastAsia="宋体" w:cs="宋体"/>
                <w:color w:val="auto"/>
                <w:sz w:val="18"/>
                <w:szCs w:val="18"/>
                <w:lang w:val="en-US" w:eastAsia="zh-CN"/>
              </w:rPr>
              <w:t>班</w:t>
            </w:r>
          </w:p>
        </w:tc>
        <w:tc>
          <w:tcPr>
            <w:tcW w:w="108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18"/>
                <w:szCs w:val="18"/>
                <w:u w:val="none"/>
              </w:rPr>
            </w:pPr>
            <w:r>
              <w:rPr>
                <w:rFonts w:hint="eastAsia" w:ascii="Times New Roman" w:hAnsi="Times New Roman" w:eastAsia="宋体" w:cs="宋体"/>
                <w:i w:val="0"/>
                <w:iCs w:val="0"/>
                <w:color w:val="auto"/>
                <w:kern w:val="0"/>
                <w:sz w:val="18"/>
                <w:szCs w:val="18"/>
                <w:u w:val="none"/>
                <w:lang w:val="en-US" w:eastAsia="zh-CN"/>
              </w:rPr>
              <w:t>136XXXX2022</w:t>
            </w:r>
          </w:p>
        </w:tc>
        <w:tc>
          <w:tcPr>
            <w:tcW w:w="11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18"/>
                <w:szCs w:val="18"/>
                <w:u w:val="single"/>
              </w:rPr>
            </w:pPr>
            <w:r>
              <w:rPr>
                <w:rFonts w:hint="eastAsia" w:ascii="Times New Roman" w:hAnsi="Times New Roman" w:eastAsia="宋体" w:cs="宋体"/>
                <w:i w:val="0"/>
                <w:iCs w:val="0"/>
                <w:color w:val="auto"/>
                <w:kern w:val="0"/>
                <w:sz w:val="18"/>
                <w:szCs w:val="18"/>
                <w:u w:val="none"/>
                <w:lang w:val="en-US" w:eastAsia="zh-CN"/>
              </w:rPr>
              <w:fldChar w:fldCharType="begin"/>
            </w:r>
            <w:r>
              <w:rPr>
                <w:rFonts w:hint="eastAsia" w:ascii="Times New Roman" w:hAnsi="Times New Roman" w:eastAsia="宋体" w:cs="宋体"/>
                <w:i w:val="0"/>
                <w:iCs w:val="0"/>
                <w:color w:val="auto"/>
                <w:kern w:val="0"/>
                <w:sz w:val="18"/>
                <w:szCs w:val="18"/>
                <w:u w:val="none"/>
                <w:lang w:val="en-US" w:eastAsia="zh-CN"/>
              </w:rPr>
              <w:instrText xml:space="preserve"> HYPERLINK "mailto:43XXXX@qq.com" </w:instrText>
            </w:r>
            <w:r>
              <w:rPr>
                <w:rFonts w:hint="eastAsia" w:ascii="Times New Roman" w:hAnsi="Times New Roman" w:eastAsia="宋体" w:cs="宋体"/>
                <w:i w:val="0"/>
                <w:iCs w:val="0"/>
                <w:color w:val="auto"/>
                <w:kern w:val="0"/>
                <w:sz w:val="18"/>
                <w:szCs w:val="18"/>
                <w:u w:val="none"/>
                <w:lang w:val="en-US" w:eastAsia="zh-CN"/>
              </w:rPr>
              <w:fldChar w:fldCharType="separate"/>
            </w:r>
            <w:r>
              <w:rPr>
                <w:rStyle w:val="5"/>
                <w:rFonts w:hint="eastAsia" w:ascii="Times New Roman" w:hAnsi="Times New Roman" w:eastAsia="宋体" w:cs="宋体"/>
                <w:i w:val="0"/>
                <w:iCs w:val="0"/>
                <w:color w:val="auto"/>
                <w:sz w:val="18"/>
                <w:szCs w:val="18"/>
                <w:u w:val="none"/>
              </w:rPr>
              <w:t>43XXXX@qq.com</w:t>
            </w:r>
            <w:r>
              <w:rPr>
                <w:rFonts w:hint="eastAsia" w:ascii="Times New Roman" w:hAnsi="Times New Roman" w:eastAsia="宋体" w:cs="宋体"/>
                <w:i w:val="0"/>
                <w:iCs w:val="0"/>
                <w:color w:val="auto"/>
                <w:kern w:val="0"/>
                <w:sz w:val="18"/>
                <w:szCs w:val="18"/>
                <w:u w:val="none"/>
                <w:lang w:val="en-US" w:eastAsia="zh-CN"/>
              </w:rPr>
              <w:fldChar w:fldCharType="end"/>
            </w:r>
          </w:p>
        </w:tc>
        <w:tc>
          <w:tcPr>
            <w:tcW w:w="76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18"/>
                <w:szCs w:val="18"/>
                <w:u w:val="none"/>
              </w:rPr>
            </w:pPr>
            <w:r>
              <w:rPr>
                <w:rFonts w:hint="eastAsia" w:ascii="Times New Roman" w:hAnsi="Times New Roman" w:eastAsia="宋体" w:cs="宋体"/>
                <w:i w:val="0"/>
                <w:iCs w:val="0"/>
                <w:color w:val="auto"/>
                <w:kern w:val="0"/>
                <w:sz w:val="18"/>
                <w:szCs w:val="18"/>
                <w:u w:val="none"/>
                <w:lang w:val="en-US" w:eastAsia="zh-CN"/>
              </w:rPr>
              <w:t>234231</w:t>
            </w:r>
          </w:p>
        </w:tc>
        <w:tc>
          <w:tcPr>
            <w:tcW w:w="97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18"/>
                <w:szCs w:val="18"/>
                <w:u w:val="none"/>
              </w:rPr>
            </w:pPr>
            <w:r>
              <w:rPr>
                <w:rFonts w:hint="eastAsia" w:ascii="Times New Roman" w:hAnsi="Times New Roman" w:eastAsia="宋体" w:cs="宋体"/>
                <w:i w:val="0"/>
                <w:iCs w:val="0"/>
                <w:color w:val="auto"/>
                <w:kern w:val="0"/>
                <w:sz w:val="18"/>
                <w:szCs w:val="18"/>
                <w:u w:val="none"/>
                <w:lang w:val="en-US" w:eastAsia="zh-CN"/>
              </w:rPr>
              <w:t>走进大美新疆，感受文艺魅力</w:t>
            </w:r>
          </w:p>
        </w:tc>
        <w:tc>
          <w:tcPr>
            <w:tcW w:w="97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2"/>
                <w:sz w:val="18"/>
                <w:szCs w:val="18"/>
                <w:u w:val="none"/>
                <w:lang w:val="en-US" w:eastAsia="zh-CN" w:bidi="ar-SA"/>
              </w:rPr>
            </w:pPr>
            <w:r>
              <w:rPr>
                <w:rFonts w:hint="eastAsia" w:ascii="Times New Roman" w:hAnsi="Times New Roman" w:eastAsia="宋体" w:cs="宋体"/>
                <w:i w:val="0"/>
                <w:iCs w:val="0"/>
                <w:color w:val="auto"/>
                <w:kern w:val="0"/>
                <w:sz w:val="18"/>
                <w:szCs w:val="18"/>
                <w:u w:val="none"/>
                <w:lang w:val="en-US" w:eastAsia="zh-CN"/>
              </w:rPr>
              <w:t>走进大美新疆，感受文艺魅力。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atLeast"/>
        </w:trPr>
        <w:tc>
          <w:tcPr>
            <w:tcW w:w="62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73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78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8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65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108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11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76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97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97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atLeast"/>
        </w:trPr>
        <w:tc>
          <w:tcPr>
            <w:tcW w:w="62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73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78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8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65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108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11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76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97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97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atLeast"/>
        </w:trPr>
        <w:tc>
          <w:tcPr>
            <w:tcW w:w="62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73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78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8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65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108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11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76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97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97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atLeast"/>
        </w:trPr>
        <w:tc>
          <w:tcPr>
            <w:tcW w:w="62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73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78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8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65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108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11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76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97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97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atLeast"/>
        </w:trPr>
        <w:tc>
          <w:tcPr>
            <w:tcW w:w="62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73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78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8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65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108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11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76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97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97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atLeast"/>
        </w:trPr>
        <w:tc>
          <w:tcPr>
            <w:tcW w:w="62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73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78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8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65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108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11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76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97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97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atLeast"/>
        </w:trPr>
        <w:tc>
          <w:tcPr>
            <w:tcW w:w="62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73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78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8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65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108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11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76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97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97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atLeast"/>
        </w:trPr>
        <w:tc>
          <w:tcPr>
            <w:tcW w:w="62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73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78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8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65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108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11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76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97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97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atLeast"/>
        </w:trPr>
        <w:tc>
          <w:tcPr>
            <w:tcW w:w="62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73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78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8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65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108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11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76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97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97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atLeast"/>
        </w:trPr>
        <w:tc>
          <w:tcPr>
            <w:tcW w:w="62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73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78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8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65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108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11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76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97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97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atLeast"/>
        </w:trPr>
        <w:tc>
          <w:tcPr>
            <w:tcW w:w="62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73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78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8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65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108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11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76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97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97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atLeast"/>
        </w:trPr>
        <w:tc>
          <w:tcPr>
            <w:tcW w:w="62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736"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78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8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65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108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11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76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97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97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atLeast"/>
        </w:trPr>
        <w:tc>
          <w:tcPr>
            <w:tcW w:w="62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736" w:type="dxa"/>
            <w:tcBorders>
              <w:top w:val="nil"/>
              <w:left w:val="single" w:color="000000" w:sz="8" w:space="0"/>
              <w:bottom w:val="single" w:color="000000" w:sz="8" w:space="0"/>
              <w:right w:val="single" w:color="000000" w:sz="8" w:space="0"/>
            </w:tcBorders>
            <w:shd w:val="clear" w:color="auto" w:fill="auto"/>
            <w:noWrap/>
            <w:vAlign w:val="center"/>
          </w:tcPr>
          <w:p>
            <w:pPr>
              <w:rPr>
                <w:rFonts w:hint="eastAsia" w:ascii="Times New Roman" w:hAnsi="Times New Roman" w:eastAsia="宋体" w:cs="宋体"/>
                <w:i w:val="0"/>
                <w:iCs w:val="0"/>
                <w:color w:val="auto"/>
                <w:sz w:val="22"/>
                <w:szCs w:val="22"/>
                <w:u w:val="none"/>
              </w:rPr>
            </w:pPr>
          </w:p>
        </w:tc>
        <w:tc>
          <w:tcPr>
            <w:tcW w:w="78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8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65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108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11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76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宋体" w:cs="宋体"/>
                <w:i w:val="0"/>
                <w:iCs w:val="0"/>
                <w:color w:val="auto"/>
                <w:sz w:val="16"/>
                <w:szCs w:val="16"/>
                <w:u w:val="none"/>
              </w:rPr>
            </w:pPr>
          </w:p>
        </w:tc>
        <w:tc>
          <w:tcPr>
            <w:tcW w:w="973" w:type="dxa"/>
            <w:tcBorders>
              <w:top w:val="nil"/>
              <w:left w:val="single" w:color="000000" w:sz="8" w:space="0"/>
              <w:bottom w:val="single" w:color="000000" w:sz="8" w:space="0"/>
              <w:right w:val="single" w:color="000000" w:sz="8" w:space="0"/>
            </w:tcBorders>
            <w:shd w:val="clear" w:color="auto" w:fill="auto"/>
            <w:noWrap/>
            <w:vAlign w:val="center"/>
          </w:tcPr>
          <w:p>
            <w:pPr>
              <w:rPr>
                <w:rFonts w:hint="eastAsia" w:ascii="Times New Roman" w:hAnsi="Times New Roman" w:eastAsia="宋体" w:cs="宋体"/>
                <w:i w:val="0"/>
                <w:iCs w:val="0"/>
                <w:color w:val="auto"/>
                <w:sz w:val="22"/>
                <w:szCs w:val="22"/>
                <w:u w:val="none"/>
              </w:rPr>
            </w:pPr>
          </w:p>
        </w:tc>
        <w:tc>
          <w:tcPr>
            <w:tcW w:w="973" w:type="dxa"/>
            <w:tcBorders>
              <w:top w:val="nil"/>
              <w:left w:val="single" w:color="000000" w:sz="8" w:space="0"/>
              <w:bottom w:val="single" w:color="000000" w:sz="8" w:space="0"/>
              <w:right w:val="single" w:color="000000" w:sz="8" w:space="0"/>
            </w:tcBorders>
            <w:shd w:val="clear" w:color="auto" w:fill="auto"/>
            <w:noWrap/>
            <w:vAlign w:val="center"/>
          </w:tcPr>
          <w:p>
            <w:pPr>
              <w:rPr>
                <w:rFonts w:hint="eastAsia" w:ascii="Times New Roman" w:hAnsi="Times New Roman" w:eastAsia="宋体" w:cs="宋体"/>
                <w:i w:val="0"/>
                <w:iCs w:val="0"/>
                <w:color w:val="auto"/>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z w:val="24"/>
          <w:szCs w:val="24"/>
          <w:lang w:val="en-US" w:eastAsia="zh-CN"/>
        </w:rPr>
      </w:pPr>
    </w:p>
    <w:p>
      <w:pPr>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lang w:val="en-US" w:eastAsia="zh-CN"/>
        </w:rPr>
      </w:pPr>
    </w:p>
    <w:p>
      <w:pPr>
        <w:keepNext w:val="0"/>
        <w:keepLines w:val="0"/>
        <w:pageBreakBefore w:val="0"/>
        <w:widowControl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color w:val="auto"/>
          <w:spacing w:val="0"/>
          <w:sz w:val="36"/>
          <w:szCs w:val="36"/>
        </w:rPr>
      </w:pPr>
      <w:r>
        <w:rPr>
          <w:rFonts w:hint="eastAsia" w:ascii="方正小标宋简体" w:hAnsi="方正小标宋简体" w:eastAsia="方正小标宋简体" w:cs="方正小标宋简体"/>
          <w:b w:val="0"/>
          <w:bCs w:val="0"/>
          <w:color w:val="auto"/>
          <w:spacing w:val="0"/>
          <w:sz w:val="36"/>
          <w:szCs w:val="36"/>
          <w:lang w:val="en-US" w:eastAsia="zh-CN"/>
        </w:rPr>
        <w:t>文化润疆沃天山--第二届</w:t>
      </w:r>
      <w:r>
        <w:rPr>
          <w:rFonts w:hint="eastAsia" w:ascii="方正小标宋简体" w:hAnsi="方正小标宋简体" w:eastAsia="方正小标宋简体" w:cs="方正小标宋简体"/>
          <w:color w:val="auto"/>
          <w:spacing w:val="0"/>
          <w:sz w:val="36"/>
          <w:szCs w:val="36"/>
          <w:lang w:val="en-US" w:eastAsia="zh-CN"/>
        </w:rPr>
        <w:t>高校</w:t>
      </w:r>
      <w:r>
        <w:rPr>
          <w:rFonts w:hint="eastAsia" w:ascii="方正小标宋简体" w:hAnsi="方正小标宋简体" w:eastAsia="方正小标宋简体" w:cs="方正小标宋简体"/>
          <w:color w:val="auto"/>
          <w:spacing w:val="0"/>
          <w:sz w:val="36"/>
          <w:szCs w:val="36"/>
          <w:lang w:eastAsia="zh-CN"/>
        </w:rPr>
        <w:t>文艺</w:t>
      </w:r>
      <w:r>
        <w:rPr>
          <w:rFonts w:hint="eastAsia" w:ascii="方正小标宋简体" w:hAnsi="方正小标宋简体" w:eastAsia="方正小标宋简体" w:cs="方正小标宋简体"/>
          <w:color w:val="auto"/>
          <w:spacing w:val="0"/>
          <w:sz w:val="36"/>
          <w:szCs w:val="36"/>
        </w:rPr>
        <w:t>评论大赛</w:t>
      </w:r>
    </w:p>
    <w:p>
      <w:pPr>
        <w:keepNext w:val="0"/>
        <w:keepLines w:val="0"/>
        <w:pageBreakBefore w:val="0"/>
        <w:widowControl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征文活动QQ群</w:t>
      </w:r>
    </w:p>
    <w:p>
      <w:pPr>
        <w:keepNext w:val="0"/>
        <w:keepLines w:val="0"/>
        <w:pageBreakBefore w:val="0"/>
        <w:widowControl w:val="0"/>
        <w:kinsoku/>
        <w:wordWrap/>
        <w:overflowPunct/>
        <w:topLinePunct w:val="0"/>
        <w:autoSpaceDE/>
        <w:autoSpaceDN/>
        <w:bidi w:val="0"/>
        <w:spacing w:line="560" w:lineRule="exact"/>
        <w:jc w:val="center"/>
        <w:rPr>
          <w:rFonts w:hint="default" w:ascii="Times New Roman" w:hAnsi="Times New Roman" w:eastAsia="方正小标宋_GBK" w:cs="Times New Roman"/>
          <w:color w:val="auto"/>
          <w:sz w:val="44"/>
          <w:szCs w:val="44"/>
          <w:lang w:val="en-US" w:eastAsia="zh-CN"/>
        </w:rPr>
      </w:pPr>
    </w:p>
    <w:p>
      <w:pPr>
        <w:keepNext w:val="0"/>
        <w:keepLines w:val="0"/>
        <w:pageBreakBefore w:val="0"/>
        <w:widowControl w:val="0"/>
        <w:kinsoku/>
        <w:wordWrap/>
        <w:overflowPunct/>
        <w:topLinePunct w:val="0"/>
        <w:autoSpaceDE/>
        <w:autoSpaceDN/>
        <w:bidi w:val="0"/>
        <w:spacing w:line="240" w:lineRule="auto"/>
        <w:jc w:val="center"/>
        <w:rPr>
          <w:rFonts w:hint="default" w:ascii="Times New Roman" w:hAnsi="Times New Roman" w:eastAsia="方正小标宋_GBK" w:cs="Times New Roman"/>
          <w:color w:val="auto"/>
          <w:sz w:val="44"/>
          <w:szCs w:val="44"/>
          <w:lang w:val="en-US" w:eastAsia="zh-CN"/>
        </w:rPr>
      </w:pPr>
      <w:r>
        <w:rPr>
          <w:sz w:val="44"/>
        </w:rPr>
        <mc:AlternateContent>
          <mc:Choice Requires="wps">
            <w:drawing>
              <wp:anchor distT="0" distB="0" distL="114300" distR="114300" simplePos="0" relativeHeight="251658240" behindDoc="0" locked="0" layoutInCell="1" allowOverlap="1">
                <wp:simplePos x="0" y="0"/>
                <wp:positionH relativeFrom="column">
                  <wp:posOffset>1727835</wp:posOffset>
                </wp:positionH>
                <wp:positionV relativeFrom="page">
                  <wp:posOffset>5095875</wp:posOffset>
                </wp:positionV>
                <wp:extent cx="2560320" cy="461645"/>
                <wp:effectExtent l="0" t="0" r="5080" b="8255"/>
                <wp:wrapNone/>
                <wp:docPr id="3" name="文本框 3"/>
                <wp:cNvGraphicFramePr/>
                <a:graphic xmlns:a="http://schemas.openxmlformats.org/drawingml/2006/main">
                  <a:graphicData uri="http://schemas.microsoft.com/office/word/2010/wordprocessingShape">
                    <wps:wsp>
                      <wps:cNvSpPr txBox="1"/>
                      <wps:spPr>
                        <a:xfrm>
                          <a:off x="2880995" y="5255260"/>
                          <a:ext cx="2560320" cy="461645"/>
                        </a:xfrm>
                        <a:prstGeom prst="rect">
                          <a:avLst/>
                        </a:prstGeom>
                        <a:solidFill>
                          <a:schemeClr val="bg1">
                            <a:lumMod val="95000"/>
                          </a:schemeClr>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黑体" w:hAnsi="黑体" w:eastAsia="黑体" w:cs="黑体"/>
                                <w:color w:val="auto"/>
                                <w:spacing w:val="-20"/>
                                <w:sz w:val="28"/>
                                <w:szCs w:val="28"/>
                                <w:highlight w:val="none"/>
                              </w:rPr>
                            </w:pPr>
                            <w:r>
                              <w:rPr>
                                <w:rFonts w:hint="eastAsia" w:ascii="黑体" w:hAnsi="黑体" w:eastAsia="黑体" w:cs="黑体"/>
                                <w:b w:val="0"/>
                                <w:bCs w:val="0"/>
                                <w:color w:val="auto"/>
                                <w:spacing w:val="-20"/>
                                <w:sz w:val="28"/>
                                <w:szCs w:val="28"/>
                                <w:highlight w:val="none"/>
                                <w:lang w:val="en-US" w:eastAsia="zh-CN"/>
                              </w:rPr>
                              <w:t>文化润疆沃天山--第二届</w:t>
                            </w:r>
                            <w:r>
                              <w:rPr>
                                <w:rFonts w:hint="eastAsia" w:ascii="黑体" w:hAnsi="黑体" w:eastAsia="黑体" w:cs="黑体"/>
                                <w:color w:val="auto"/>
                                <w:spacing w:val="-20"/>
                                <w:sz w:val="28"/>
                                <w:szCs w:val="28"/>
                                <w:highlight w:val="none"/>
                                <w:lang w:val="en-US" w:eastAsia="zh-CN"/>
                              </w:rPr>
                              <w:t>高校</w:t>
                            </w:r>
                            <w:r>
                              <w:rPr>
                                <w:rFonts w:hint="eastAsia" w:ascii="黑体" w:hAnsi="黑体" w:eastAsia="黑体" w:cs="黑体"/>
                                <w:color w:val="auto"/>
                                <w:spacing w:val="-20"/>
                                <w:sz w:val="28"/>
                                <w:szCs w:val="28"/>
                                <w:highlight w:val="none"/>
                                <w:lang w:eastAsia="zh-CN"/>
                              </w:rPr>
                              <w:t>文艺</w:t>
                            </w:r>
                            <w:r>
                              <w:rPr>
                                <w:rFonts w:hint="eastAsia" w:ascii="黑体" w:hAnsi="黑体" w:eastAsia="黑体" w:cs="黑体"/>
                                <w:color w:val="auto"/>
                                <w:spacing w:val="-20"/>
                                <w:sz w:val="28"/>
                                <w:szCs w:val="28"/>
                                <w:highlight w:val="none"/>
                              </w:rPr>
                              <w:t>评论大赛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6.05pt;margin-top:401.25pt;height:36.35pt;width:201.6pt;mso-position-vertical-relative:page;z-index:251658240;mso-width-relative:page;mso-height-relative:page;" fillcolor="#F2F2F2 [3052]" filled="t" stroked="f" coordsize="21600,21600" o:gfxdata="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pf1fR1wAAAAsBAAAP&#10;AAAAAAAAAAEAIAAAACIAAABkcnMvZG93bnJldi54bWxQSwECFAAUAAAACACHTuJAC7cyklICAABv&#10;BAAADgAAAAAAAAABACAAAAAmAQAAZHJzL2Uyb0RvYy54bWxQSwUGAAAAAAYABgBZAQAA6g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黑体" w:hAnsi="黑体" w:eastAsia="黑体" w:cs="黑体"/>
                          <w:color w:val="auto"/>
                          <w:spacing w:val="-20"/>
                          <w:sz w:val="28"/>
                          <w:szCs w:val="28"/>
                          <w:highlight w:val="none"/>
                        </w:rPr>
                      </w:pPr>
                      <w:r>
                        <w:rPr>
                          <w:rFonts w:hint="eastAsia" w:ascii="黑体" w:hAnsi="黑体" w:eastAsia="黑体" w:cs="黑体"/>
                          <w:b w:val="0"/>
                          <w:bCs w:val="0"/>
                          <w:color w:val="auto"/>
                          <w:spacing w:val="-20"/>
                          <w:sz w:val="28"/>
                          <w:szCs w:val="28"/>
                          <w:highlight w:val="none"/>
                          <w:lang w:val="en-US" w:eastAsia="zh-CN"/>
                        </w:rPr>
                        <w:t>文化润疆沃天山--第二届</w:t>
                      </w:r>
                      <w:r>
                        <w:rPr>
                          <w:rFonts w:hint="eastAsia" w:ascii="黑体" w:hAnsi="黑体" w:eastAsia="黑体" w:cs="黑体"/>
                          <w:color w:val="auto"/>
                          <w:spacing w:val="-20"/>
                          <w:sz w:val="28"/>
                          <w:szCs w:val="28"/>
                          <w:highlight w:val="none"/>
                          <w:lang w:val="en-US" w:eastAsia="zh-CN"/>
                        </w:rPr>
                        <w:t>高校</w:t>
                      </w:r>
                      <w:r>
                        <w:rPr>
                          <w:rFonts w:hint="eastAsia" w:ascii="黑体" w:hAnsi="黑体" w:eastAsia="黑体" w:cs="黑体"/>
                          <w:color w:val="auto"/>
                          <w:spacing w:val="-20"/>
                          <w:sz w:val="28"/>
                          <w:szCs w:val="28"/>
                          <w:highlight w:val="none"/>
                          <w:lang w:eastAsia="zh-CN"/>
                        </w:rPr>
                        <w:t>文艺</w:t>
                      </w:r>
                      <w:r>
                        <w:rPr>
                          <w:rFonts w:hint="eastAsia" w:ascii="黑体" w:hAnsi="黑体" w:eastAsia="黑体" w:cs="黑体"/>
                          <w:color w:val="auto"/>
                          <w:spacing w:val="-20"/>
                          <w:sz w:val="28"/>
                          <w:szCs w:val="28"/>
                          <w:highlight w:val="none"/>
                        </w:rPr>
                        <w:t>评论大赛</w:t>
                      </w:r>
                    </w:p>
                  </w:txbxContent>
                </v:textbox>
              </v:shape>
            </w:pict>
          </mc:Fallback>
        </mc:AlternateContent>
      </w:r>
      <w:r>
        <w:rPr>
          <w:rFonts w:hint="default" w:ascii="Times New Roman" w:hAnsi="Times New Roman" w:eastAsia="方正小标宋_GBK" w:cs="Times New Roman"/>
          <w:color w:val="auto"/>
          <w:sz w:val="44"/>
          <w:szCs w:val="44"/>
          <w:lang w:val="en-US" w:eastAsia="zh-CN"/>
        </w:rPr>
        <w:drawing>
          <wp:inline distT="0" distB="0" distL="0" distR="0">
            <wp:extent cx="3400425" cy="3582035"/>
            <wp:effectExtent l="0" t="0" r="3175" b="12065"/>
            <wp:docPr id="1026" name="图片 2" descr="1"/>
            <wp:cNvGraphicFramePr/>
            <a:graphic xmlns:a="http://schemas.openxmlformats.org/drawingml/2006/main">
              <a:graphicData uri="http://schemas.openxmlformats.org/drawingml/2006/picture">
                <pic:pic xmlns:pic="http://schemas.openxmlformats.org/drawingml/2006/picture">
                  <pic:nvPicPr>
                    <pic:cNvPr id="1026" name="图片 2" descr="1"/>
                    <pic:cNvPicPr/>
                  </pic:nvPicPr>
                  <pic:blipFill>
                    <a:blip r:embed="rId7" cstate="print"/>
                    <a:srcRect b="1467"/>
                    <a:stretch>
                      <a:fillRect/>
                    </a:stretch>
                  </pic:blipFill>
                  <pic:spPr>
                    <a:xfrm>
                      <a:off x="0" y="0"/>
                      <a:ext cx="3400425" cy="3582035"/>
                    </a:xfrm>
                    <a:prstGeom prst="rect">
                      <a:avLst/>
                    </a:prstGeom>
                  </pic:spPr>
                </pic:pic>
              </a:graphicData>
            </a:graphic>
          </wp:inline>
        </w:drawing>
      </w:r>
    </w:p>
    <w:p>
      <w:pPr>
        <w:spacing w:line="540" w:lineRule="exact"/>
        <w:ind w:firstLine="640" w:firstLineChars="200"/>
        <w:rPr>
          <w:rFonts w:hint="default" w:ascii="Times New Roman" w:hAnsi="Times New Roman" w:eastAsia="仿宋" w:cs="仿宋_GB2312"/>
          <w:color w:val="auto"/>
          <w:sz w:val="32"/>
          <w:szCs w:val="32"/>
          <w:lang w:val="en-US" w:eastAsia="zh-CN"/>
        </w:rPr>
      </w:pPr>
    </w:p>
    <w:p>
      <w:pPr>
        <w:spacing w:line="520" w:lineRule="exact"/>
        <w:rPr>
          <w:rFonts w:ascii="Times New Roman" w:hAnsi="Times New Roman" w:eastAsia="仿宋" w:cs="仿宋_GB2312"/>
          <w:color w:val="auto"/>
          <w:sz w:val="32"/>
          <w:szCs w:val="32"/>
        </w:rPr>
      </w:pPr>
    </w:p>
    <w:p>
      <w:pPr>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A2959F"/>
    <w:multiLevelType w:val="singleLevel"/>
    <w:tmpl w:val="9CA2959F"/>
    <w:lvl w:ilvl="0" w:tentative="0">
      <w:start w:val="6"/>
      <w:numFmt w:val="chineseCounting"/>
      <w:suff w:val="nothing"/>
      <w:lvlText w:val="%1、"/>
      <w:lvlJc w:val="left"/>
      <w:rPr>
        <w:rFonts w:hint="eastAsia"/>
      </w:rPr>
    </w:lvl>
  </w:abstractNum>
  <w:abstractNum w:abstractNumId="1">
    <w:nsid w:val="00000000"/>
    <w:multiLevelType w:val="singleLevel"/>
    <w:tmpl w:val="00000000"/>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7F5B4A"/>
    <w:rsid w:val="000E1789"/>
    <w:rsid w:val="003E2F48"/>
    <w:rsid w:val="066E106A"/>
    <w:rsid w:val="0DCC4665"/>
    <w:rsid w:val="167F5B4A"/>
    <w:rsid w:val="193A1BA8"/>
    <w:rsid w:val="1BCB66D9"/>
    <w:rsid w:val="345413E6"/>
    <w:rsid w:val="352032B4"/>
    <w:rsid w:val="59A560C3"/>
    <w:rsid w:val="5F3169AE"/>
    <w:rsid w:val="65B118F8"/>
    <w:rsid w:val="755520BA"/>
    <w:rsid w:val="76E98253"/>
    <w:rsid w:val="F87B2ED0"/>
    <w:rsid w:val="F97D0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00FF"/>
      <w:u w:val="single"/>
    </w:rPr>
  </w:style>
  <w:style w:type="character" w:customStyle="1" w:styleId="7">
    <w:name w:val="font11"/>
    <w:basedOn w:val="4"/>
    <w:qFormat/>
    <w:uiPriority w:val="0"/>
    <w:rPr>
      <w:rFonts w:hint="default" w:ascii="Times New Roman" w:hAnsi="Times New Roman" w:cs="Times New Roman"/>
      <w:color w:val="FF0000"/>
      <w:sz w:val="16"/>
      <w:szCs w:val="16"/>
      <w:u w:val="none"/>
    </w:rPr>
  </w:style>
  <w:style w:type="character" w:customStyle="1" w:styleId="8">
    <w:name w:val="font01"/>
    <w:basedOn w:val="4"/>
    <w:qFormat/>
    <w:uiPriority w:val="0"/>
    <w:rPr>
      <w:rFonts w:hint="eastAsia" w:ascii="方正仿宋_GBK" w:hAnsi="方正仿宋_GBK" w:eastAsia="方正仿宋_GBK" w:cs="方正仿宋_GBK"/>
      <w:color w:val="FF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2022-05-12T20:54:00Z</dcterms:created>
  <dc:creator>Administrator</dc:creator>
  <cp:lastModifiedBy>halgirl</cp:lastModifiedBy>
  <cp:lastPrinted>2022-05-13T21:23:00Z</cp:lastPrinted>
  <dcterms:modified xsi:type="dcterms:W3CDTF">2023-09-15T03:23:25Z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