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line="312" w:lineRule="auto"/>
        <w:jc w:val="center"/>
        <w:rPr>
          <w:rFonts w:hint="default" w:ascii="黑体" w:hAnsi="黑体" w:eastAsia="黑体" w:cs="仿宋"/>
          <w:sz w:val="36"/>
          <w:szCs w:val="28"/>
          <w:highlight w:val="none"/>
          <w:lang w:val="en-US"/>
        </w:rPr>
      </w:pPr>
      <w:r>
        <w:rPr>
          <w:rFonts w:ascii="黑体" w:hAnsi="黑体" w:eastAsia="黑体" w:cs="仿宋"/>
          <w:sz w:val="36"/>
          <w:szCs w:val="28"/>
          <w:highlight w:val="none"/>
          <w:lang w:val="en-US"/>
        </w:rPr>
        <w:t>在线</w:t>
      </w:r>
      <w:r>
        <w:rPr>
          <w:rFonts w:hint="eastAsia" w:ascii="黑体" w:hAnsi="黑体" w:eastAsia="黑体" w:cs="仿宋"/>
          <w:sz w:val="36"/>
          <w:szCs w:val="28"/>
          <w:highlight w:val="none"/>
          <w:lang w:val="en-US" w:eastAsia="zh-CN"/>
        </w:rPr>
        <w:t>测试</w:t>
      </w:r>
      <w:r>
        <w:rPr>
          <w:rFonts w:ascii="黑体" w:hAnsi="黑体" w:eastAsia="黑体" w:cs="仿宋"/>
          <w:sz w:val="36"/>
          <w:szCs w:val="28"/>
          <w:highlight w:val="none"/>
          <w:lang w:val="en-US"/>
        </w:rPr>
        <w:t>考生须知</w:t>
      </w:r>
    </w:p>
    <w:p>
      <w:pPr>
        <w:pStyle w:val="7"/>
        <w:framePr w:wrap="auto" w:vAnchor="margin" w:hAnchor="text" w:yAlign="inline"/>
        <w:spacing w:line="312" w:lineRule="auto"/>
        <w:rPr>
          <w:rFonts w:hint="default" w:ascii="仿宋" w:hAnsi="仿宋" w:eastAsia="仿宋" w:cs="仿宋"/>
          <w:sz w:val="28"/>
          <w:szCs w:val="28"/>
          <w:highlight w:val="none"/>
        </w:rPr>
      </w:pPr>
    </w:p>
    <w:p>
      <w:pPr>
        <w:pStyle w:val="7"/>
        <w:framePr w:wrap="auto" w:vAnchor="margin" w:hAnchor="text" w:yAlign="inline"/>
        <w:spacing w:line="600" w:lineRule="exact"/>
        <w:ind w:firstLine="640" w:firstLineChars="200"/>
        <w:rPr>
          <w:rFonts w:hint="default" w:ascii="黑体" w:hAnsi="黑体" w:eastAsia="黑体" w:cs="仿宋"/>
          <w:sz w:val="32"/>
          <w:szCs w:val="28"/>
          <w:highlight w:val="none"/>
          <w:lang w:val="en-US"/>
        </w:rPr>
      </w:pPr>
      <w:r>
        <w:rPr>
          <w:rFonts w:ascii="黑体" w:hAnsi="黑体" w:eastAsia="黑体" w:cs="仿宋"/>
          <w:sz w:val="32"/>
          <w:szCs w:val="28"/>
          <w:highlight w:val="none"/>
        </w:rPr>
        <w:t>一、</w:t>
      </w:r>
      <w:r>
        <w:rPr>
          <w:rFonts w:ascii="黑体" w:hAnsi="黑体" w:eastAsia="黑体" w:cs="仿宋"/>
          <w:sz w:val="32"/>
          <w:szCs w:val="28"/>
          <w:highlight w:val="none"/>
          <w:lang w:val="en-US"/>
        </w:rPr>
        <w:t>考前考中注意事项</w:t>
      </w:r>
    </w:p>
    <w:p>
      <w:pPr>
        <w:pStyle w:val="7"/>
        <w:framePr w:wrap="auto" w:vAnchor="margin" w:hAnchor="text" w:yAlign="inline"/>
        <w:spacing w:line="600" w:lineRule="exact"/>
        <w:ind w:firstLine="562" w:firstLineChars="200"/>
        <w:rPr>
          <w:rFonts w:hint="default" w:ascii="仿宋" w:hAnsi="仿宋" w:eastAsia="仿宋" w:cs="仿宋"/>
          <w:b/>
          <w:sz w:val="28"/>
          <w:szCs w:val="28"/>
          <w:highlight w:val="none"/>
        </w:rPr>
      </w:pPr>
      <w:r>
        <w:rPr>
          <w:rFonts w:ascii="仿宋" w:hAnsi="仿宋" w:eastAsia="仿宋" w:cs="仿宋"/>
          <w:b/>
          <w:sz w:val="28"/>
          <w:szCs w:val="28"/>
          <w:highlight w:val="none"/>
        </w:rPr>
        <w:t>（一）考前注意事项</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1.在登录电脑端</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系统后，请务必使用手机设备对应的浏览器登录“鹰眼”第二视角监考平台，以保证实时监控及考试全过程录像，对考试公平进行佐证。</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2.考生须按照操作手册中的设备要</w:t>
      </w:r>
      <w:bookmarkStart w:id="0" w:name="_GoBack"/>
      <w:bookmarkEnd w:id="0"/>
      <w:r>
        <w:rPr>
          <w:rFonts w:ascii="仿宋" w:hAnsi="仿宋" w:eastAsia="仿宋" w:cs="仿宋"/>
          <w:sz w:val="28"/>
          <w:szCs w:val="28"/>
          <w:highlight w:val="none"/>
        </w:rPr>
        <w:t>求准备</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设备及监考设备，如因设备未满足设备要求而导致无法登录</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系统、无法正常参加</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、第二视角监考视频不能正常显示的，后果由考生自行承担。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3.在正式开始考试前，请考生按照</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 xml:space="preserve">设备及网络调试要求将设备及网络调试到最佳状态，电脑和移动设备端摄像头全程开启。考试过程中由于设备硬件故障、断电断网等导致考试无法正常进行的，后果由考生自行承担责任。 </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4.系统登录采用人证、人脸双重识别功能进行身份核验，请确保参加考试的人员全程为考生本人，如发现考生存在替考、作弊等违纪行为，所产生的后果由考生自行承担。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5.考生在考试过程中如出现系统故障等需要协助处理的问题，请考生通过</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客户端右侧“技术支持”获取帮助。若考生拍摄佐证视频所使用的移动设备为手机，则在考试过程中考生在与客服完成沟通后，务必将手机放回原录制位置，继续拍摄佐证视频，以确保佐证视频的有效性。凡发现未经许可接触和使用通讯工具的，一经发现，将视为考生违纪，所产生的后果由考生自行承担。</w:t>
      </w:r>
    </w:p>
    <w:p>
      <w:pPr>
        <w:pStyle w:val="7"/>
        <w:framePr w:wrap="auto" w:vAnchor="margin" w:hAnchor="text" w:yAlign="inline"/>
        <w:spacing w:line="600" w:lineRule="exact"/>
        <w:ind w:firstLine="562" w:firstLineChars="200"/>
        <w:rPr>
          <w:rFonts w:hint="default" w:ascii="仿宋" w:hAnsi="仿宋" w:eastAsia="仿宋" w:cs="仿宋"/>
          <w:sz w:val="28"/>
          <w:szCs w:val="28"/>
          <w:highlight w:val="none"/>
          <w:lang w:val="en-US" w:eastAsia="zh-CN"/>
        </w:rPr>
      </w:pPr>
      <w:r>
        <w:rPr>
          <w:rFonts w:ascii="仿宋" w:hAnsi="仿宋" w:eastAsia="仿宋" w:cs="仿宋"/>
          <w:b/>
          <w:bCs/>
          <w:color w:val="FF0000"/>
          <w:sz w:val="28"/>
          <w:szCs w:val="28"/>
          <w:highlight w:val="none"/>
        </w:rPr>
        <w:t>6.正式考试当天，请考生</w:t>
      </w:r>
      <w:r>
        <w:rPr>
          <w:rFonts w:ascii="仿宋" w:hAnsi="仿宋" w:eastAsia="仿宋" w:cs="仿宋"/>
          <w:b/>
          <w:bCs/>
          <w:color w:val="FF0000"/>
          <w:sz w:val="28"/>
          <w:szCs w:val="28"/>
          <w:highlight w:val="none"/>
        </w:rPr>
        <w:t>提前30分钟</w:t>
      </w:r>
      <w:r>
        <w:rPr>
          <w:rFonts w:ascii="仿宋" w:hAnsi="仿宋" w:eastAsia="仿宋" w:cs="仿宋"/>
          <w:b/>
          <w:bCs/>
          <w:color w:val="FF0000"/>
          <w:sz w:val="28"/>
          <w:szCs w:val="28"/>
          <w:highlight w:val="none"/>
        </w:rPr>
        <w:t>登录</w:t>
      </w:r>
      <w:r>
        <w:rPr>
          <w:rFonts w:hint="eastAsia" w:ascii="仿宋" w:hAnsi="仿宋" w:eastAsia="仿宋" w:cs="仿宋"/>
          <w:b/>
          <w:bCs/>
          <w:color w:val="FF0000"/>
          <w:sz w:val="28"/>
          <w:szCs w:val="28"/>
          <w:highlight w:val="none"/>
          <w:lang w:eastAsia="zh-CN"/>
        </w:rPr>
        <w:t>测试</w:t>
      </w:r>
      <w:r>
        <w:rPr>
          <w:rFonts w:ascii="仿宋" w:hAnsi="仿宋" w:eastAsia="仿宋" w:cs="仿宋"/>
          <w:b/>
          <w:bCs/>
          <w:color w:val="FF0000"/>
          <w:sz w:val="28"/>
          <w:szCs w:val="28"/>
          <w:highlight w:val="none"/>
        </w:rPr>
        <w:t>系统客户端。因个人原因延迟进入考试系统，延误时间仍计入考试总时长，不进行补时处理。在</w:t>
      </w:r>
      <w:r>
        <w:rPr>
          <w:rFonts w:ascii="仿宋" w:hAnsi="仿宋" w:eastAsia="仿宋" w:cs="仿宋"/>
          <w:b/>
          <w:bCs/>
          <w:color w:val="FF0000"/>
          <w:sz w:val="28"/>
          <w:szCs w:val="28"/>
          <w:highlight w:val="none"/>
        </w:rPr>
        <w:t>开考30分钟后</w:t>
      </w:r>
      <w:r>
        <w:rPr>
          <w:rFonts w:ascii="仿宋" w:hAnsi="仿宋" w:eastAsia="仿宋" w:cs="仿宋"/>
          <w:b/>
          <w:bCs/>
          <w:color w:val="FF0000"/>
          <w:sz w:val="28"/>
          <w:szCs w:val="28"/>
          <w:highlight w:val="none"/>
        </w:rPr>
        <w:t>，考生仍未进入考试系统，视为自动放弃考试资格。</w:t>
      </w:r>
      <w:r>
        <w:rPr>
          <w:rFonts w:hint="eastAsia" w:ascii="仿宋" w:hAnsi="仿宋" w:eastAsia="仿宋" w:cs="仿宋"/>
          <w:b/>
          <w:bCs/>
          <w:color w:val="FF0000"/>
          <w:sz w:val="28"/>
          <w:szCs w:val="28"/>
          <w:highlight w:val="none"/>
          <w:lang w:val="en-US" w:eastAsia="zh-CN"/>
        </w:rPr>
        <w:t>正式考试期间不允许考生提前交卷，12：00考生停止作答，继续作答按照违纪处理。12：10考试结束前考生须在第一视角监控内完成翻译答案拍照并发送指定的邮箱。</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color w:val="000000" w:themeColor="text1"/>
          <w:sz w:val="28"/>
          <w:szCs w:val="28"/>
          <w:highlight w:val="none"/>
          <w14:textFill>
            <w14:solidFill>
              <w14:schemeClr w14:val="tx1"/>
            </w14:solidFill>
          </w14:textFill>
        </w:rPr>
        <w:t>7.考试开始前，请考生务必提前登录。电脑端登录后考生需使用移动设备按照页面提示登录“鹰眼”第二视角监考平台，将</w:t>
      </w:r>
      <w:r>
        <w:rPr>
          <w:rFonts w:ascii="仿宋" w:hAnsi="仿宋" w:eastAsia="仿宋" w:cs="仿宋"/>
          <w:sz w:val="28"/>
          <w:szCs w:val="28"/>
          <w:highlight w:val="none"/>
        </w:rPr>
        <w:t>移动设备固定在指定摆放的位置上进行拍摄。</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p>
    <w:p>
      <w:pPr>
        <w:pStyle w:val="7"/>
        <w:framePr w:wrap="auto" w:vAnchor="margin" w:hAnchor="text" w:yAlign="inline"/>
        <w:spacing w:line="600" w:lineRule="exact"/>
        <w:ind w:firstLine="562" w:firstLineChars="200"/>
        <w:rPr>
          <w:rFonts w:hint="default" w:ascii="仿宋" w:hAnsi="仿宋" w:eastAsia="仿宋" w:cs="仿宋"/>
          <w:b/>
          <w:sz w:val="28"/>
          <w:szCs w:val="28"/>
          <w:highlight w:val="none"/>
        </w:rPr>
      </w:pPr>
      <w:r>
        <w:rPr>
          <w:rFonts w:ascii="仿宋" w:hAnsi="仿宋" w:eastAsia="仿宋" w:cs="仿宋"/>
          <w:b/>
          <w:sz w:val="28"/>
          <w:szCs w:val="28"/>
          <w:highlight w:val="none"/>
        </w:rPr>
        <w:t>（二）考中注意事项</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1.考试过程中，监考老师会全程对考生的行为进行监控。因此考生本人务必始终在监控视频范围内，同时考生所处考试环境不得有其他人员在场，一经发现有其他人员在场，将视为考生存在违纪行为，所产生的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2.考试系统后台实时监控，全程录像、抓拍。在考试期间禁止使用快捷键切屏、截屏，以免导致系统卡顿、退出，所造成的后果由考生自行承担责任。考试全程不允许多屏登录，一经发现，将视为考生存在违纪行为，所产生的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3.考试过程中系统自动抓拍考生作答过程，若抓拍到考生若有疑似违纪行为，系统将自动记录上传。考试结束后由考务工作小组根据记录视频、电脑截屏、作答数据、监考员记录、系统日志等多种方式进行判断，以下情况会被系统判定为异常情况：①</w:t>
      </w:r>
      <w:r>
        <w:rPr>
          <w:rFonts w:ascii="仿宋" w:hAnsi="仿宋" w:eastAsia="仿宋" w:cs="仿宋"/>
          <w:sz w:val="28"/>
          <w:szCs w:val="28"/>
          <w:highlight w:val="none"/>
          <w:lang w:val="zh-TW" w:eastAsia="zh-TW"/>
        </w:rPr>
        <w:t>人像离屏、</w:t>
      </w:r>
      <w:r>
        <w:rPr>
          <w:rFonts w:ascii="仿宋" w:hAnsi="仿宋" w:eastAsia="仿宋" w:cs="仿宋"/>
          <w:sz w:val="28"/>
          <w:szCs w:val="28"/>
          <w:highlight w:val="none"/>
        </w:rPr>
        <w:t>②面部有遮挡、③</w:t>
      </w:r>
      <w:r>
        <w:rPr>
          <w:rFonts w:ascii="仿宋" w:hAnsi="仿宋" w:eastAsia="仿宋" w:cs="仿宋"/>
          <w:sz w:val="28"/>
          <w:szCs w:val="28"/>
          <w:highlight w:val="none"/>
          <w:lang w:val="zh-TW" w:eastAsia="zh-TW"/>
        </w:rPr>
        <w:t>照片与本人不符、</w:t>
      </w:r>
      <w:r>
        <w:rPr>
          <w:rFonts w:ascii="仿宋" w:hAnsi="仿宋" w:eastAsia="仿宋" w:cs="仿宋"/>
          <w:sz w:val="28"/>
          <w:szCs w:val="28"/>
          <w:highlight w:val="none"/>
        </w:rPr>
        <w:t>④画面内被识别到多人面部、</w:t>
      </w:r>
      <w:r>
        <w:rPr>
          <w:rFonts w:ascii="仿宋" w:hAnsi="仿宋" w:eastAsia="仿宋"/>
          <w:sz w:val="28"/>
          <w:szCs w:val="28"/>
          <w:highlight w:val="none"/>
        </w:rPr>
        <w:t>⑤佩戴耳机</w:t>
      </w:r>
      <w:r>
        <w:rPr>
          <w:rFonts w:ascii="仿宋" w:hAnsi="仿宋" w:eastAsia="仿宋" w:cs="仿宋"/>
          <w:sz w:val="28"/>
          <w:szCs w:val="28"/>
          <w:highlight w:val="none"/>
        </w:rPr>
        <w:t>。被判定为监控异常的画面</w:t>
      </w:r>
      <w:r>
        <w:rPr>
          <w:rFonts w:ascii="仿宋" w:hAnsi="仿宋" w:eastAsia="仿宋" w:cs="仿宋"/>
          <w:sz w:val="28"/>
          <w:szCs w:val="28"/>
          <w:highlight w:val="none"/>
          <w:lang w:val="en-US"/>
        </w:rPr>
        <w:t>会</w:t>
      </w:r>
      <w:r>
        <w:rPr>
          <w:rFonts w:ascii="仿宋" w:hAnsi="仿宋" w:eastAsia="仿宋" w:cs="仿宋"/>
          <w:sz w:val="28"/>
          <w:szCs w:val="28"/>
          <w:highlight w:val="none"/>
        </w:rPr>
        <w:t>上传到考试后台的考试详情页，实属违纪的将作出违纪处理，所产生的后果由考生自行承担。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4.考试过程中，</w:t>
      </w:r>
      <w:r>
        <w:rPr>
          <w:rFonts w:ascii="仿宋" w:hAnsi="仿宋" w:eastAsia="仿宋" w:cs="仿宋"/>
          <w:b/>
          <w:sz w:val="28"/>
          <w:szCs w:val="28"/>
          <w:highlight w:val="none"/>
        </w:rPr>
        <w:t>考生不得以任何原因中途离开座位</w:t>
      </w:r>
      <w:r>
        <w:rPr>
          <w:rFonts w:ascii="仿宋" w:hAnsi="仿宋" w:eastAsia="仿宋" w:cs="仿宋"/>
          <w:sz w:val="28"/>
          <w:szCs w:val="28"/>
          <w:highlight w:val="none"/>
        </w:rPr>
        <w:t>，不得在考试结束后传递、发送考试内容。一经发现，将视为考生存在违纪行为，所产生的后果由考生自行承担。造成严重后果的，考生承担由此带来的法律责任。</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5.</w:t>
      </w:r>
      <w:r>
        <w:rPr>
          <w:rFonts w:ascii="仿宋" w:hAnsi="仿宋" w:eastAsia="仿宋" w:cs="Times New Roman"/>
          <w:b/>
          <w:sz w:val="28"/>
          <w:szCs w:val="28"/>
          <w:highlight w:val="none"/>
        </w:rPr>
        <w:t>考生在考试过程中如出现黑屏、白屏、无法作答等异常情况，请考生先与</w:t>
      </w:r>
      <w:r>
        <w:rPr>
          <w:rFonts w:hint="eastAsia" w:ascii="仿宋" w:hAnsi="仿宋" w:eastAsia="仿宋" w:cs="Times New Roman"/>
          <w:b/>
          <w:sz w:val="28"/>
          <w:szCs w:val="28"/>
          <w:highlight w:val="none"/>
          <w:lang w:eastAsia="zh-CN"/>
        </w:rPr>
        <w:t>测试</w:t>
      </w:r>
      <w:r>
        <w:rPr>
          <w:rFonts w:ascii="仿宋" w:hAnsi="仿宋" w:eastAsia="仿宋" w:cs="Times New Roman"/>
          <w:b/>
          <w:sz w:val="28"/>
          <w:szCs w:val="28"/>
          <w:highlight w:val="none"/>
        </w:rPr>
        <w:t>客户端右下角的“技术支持”的工作人员取得联系后在工作人员的指导下进行相应的重新登录操作。</w:t>
      </w:r>
      <w:r>
        <w:rPr>
          <w:rFonts w:ascii="仿宋" w:hAnsi="仿宋" w:eastAsia="仿宋" w:cs="Times New Roman"/>
          <w:b/>
          <w:sz w:val="28"/>
          <w:szCs w:val="28"/>
          <w:highlight w:val="none"/>
        </w:rPr>
        <w:t>如考生因键盘无法输入等情况无法向“技术支持”工作人员反馈问题，请在第一视角与第二视角监控可视范围内拨打客服热线（400-032-8530），与工作人员取得电话联系后向工作人员说明情况，由工作人员帮助考生解决</w:t>
      </w:r>
      <w:r>
        <w:rPr>
          <w:rFonts w:ascii="仿宋" w:hAnsi="仿宋" w:eastAsia="仿宋" w:cs="仿宋"/>
          <w:sz w:val="28"/>
          <w:szCs w:val="28"/>
          <w:highlight w:val="none"/>
        </w:rPr>
        <w:t>。</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6.考试结束时，系统将提示交卷并自动收卷，请考生保持电脑处于正常开启状态。对于超时仍未交卷的考生，系统将做强制交卷处理。请考生务必在看到交卷成功的提示界面后再关闭电脑。</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7.考生若没有按照要求进行登录、答题、保存、交卷，将不能正确记录相关信息，后果由考生承担。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8.如违反以上相关要求导致考试异常，由考生自行承担责任；属于违纪行为的，一律取消考试成绩。</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p>
    <w:p>
      <w:pPr>
        <w:pStyle w:val="7"/>
        <w:framePr w:wrap="auto" w:vAnchor="margin" w:hAnchor="text" w:yAlign="inline"/>
        <w:spacing w:line="600" w:lineRule="exact"/>
        <w:ind w:firstLine="640" w:firstLineChars="200"/>
        <w:rPr>
          <w:rFonts w:hint="default" w:ascii="黑体" w:hAnsi="黑体" w:eastAsia="黑体" w:cs="仿宋"/>
          <w:sz w:val="32"/>
          <w:szCs w:val="28"/>
          <w:highlight w:val="none"/>
        </w:rPr>
      </w:pPr>
      <w:r>
        <w:rPr>
          <w:rFonts w:ascii="黑体" w:hAnsi="黑体" w:eastAsia="黑体" w:cs="仿宋"/>
          <w:sz w:val="32"/>
          <w:szCs w:val="28"/>
          <w:highlight w:val="none"/>
        </w:rPr>
        <w:t>二、特别提醒</w:t>
      </w:r>
    </w:p>
    <w:p>
      <w:pPr>
        <w:spacing w:line="600" w:lineRule="exact"/>
        <w:ind w:firstLine="560" w:firstLineChars="200"/>
        <w:rPr>
          <w:rFonts w:ascii="仿宋" w:hAnsi="仿宋" w:eastAsia="仿宋" w:cs="仿宋_GB2312"/>
          <w:sz w:val="28"/>
          <w:szCs w:val="28"/>
          <w:highlight w:val="none"/>
        </w:rPr>
      </w:pPr>
      <w:r>
        <w:rPr>
          <w:rFonts w:hint="eastAsia" w:ascii="仿宋" w:hAnsi="仿宋" w:eastAsia="仿宋" w:cs="仿宋"/>
          <w:sz w:val="28"/>
          <w:szCs w:val="28"/>
          <w:highlight w:val="none"/>
        </w:rPr>
        <w:t>（一）</w:t>
      </w:r>
      <w:r>
        <w:rPr>
          <w:rFonts w:ascii="仿宋" w:hAnsi="仿宋" w:eastAsia="仿宋" w:cs="仿宋"/>
          <w:sz w:val="28"/>
          <w:szCs w:val="28"/>
          <w:highlight w:val="none"/>
        </w:rPr>
        <w:t>模</w:t>
      </w:r>
      <w:r>
        <w:rPr>
          <w:rFonts w:ascii="仿宋" w:hAnsi="仿宋" w:eastAsia="仿宋" w:cs="仿宋"/>
          <w:sz w:val="28"/>
          <w:szCs w:val="28"/>
          <w:highlight w:val="none"/>
        </w:rPr>
        <w:t>拟</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通知短信预计于</w:t>
      </w:r>
      <w:r>
        <w:rPr>
          <w:rFonts w:ascii="仿宋" w:hAnsi="仿宋" w:eastAsia="仿宋" w:cs="仿宋"/>
          <w:sz w:val="28"/>
          <w:szCs w:val="28"/>
          <w:highlight w:val="none"/>
        </w:rPr>
        <w:t>202</w:t>
      </w:r>
      <w:r>
        <w:rPr>
          <w:rFonts w:hint="eastAsia" w:ascii="仿宋" w:hAnsi="仿宋" w:eastAsia="仿宋" w:cs="仿宋"/>
          <w:sz w:val="28"/>
          <w:szCs w:val="28"/>
          <w:highlight w:val="none"/>
        </w:rPr>
        <w:t>2</w:t>
      </w:r>
      <w:r>
        <w:rPr>
          <w:rFonts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ascii="仿宋" w:hAnsi="仿宋" w:eastAsia="仿宋" w:cs="仿宋"/>
          <w:sz w:val="28"/>
          <w:szCs w:val="28"/>
          <w:highlight w:val="none"/>
        </w:rPr>
        <w:t>月</w:t>
      </w:r>
      <w:r>
        <w:rPr>
          <w:rFonts w:hint="eastAsia" w:ascii="仿宋" w:hAnsi="仿宋" w:eastAsia="仿宋" w:cs="仿宋"/>
          <w:sz w:val="28"/>
          <w:szCs w:val="28"/>
          <w:highlight w:val="none"/>
          <w:lang w:val="en-US" w:eastAsia="zh-CN"/>
        </w:rPr>
        <w:t>17</w:t>
      </w:r>
      <w:r>
        <w:rPr>
          <w:rFonts w:ascii="仿宋" w:hAnsi="仿宋" w:eastAsia="仿宋" w:cs="仿宋"/>
          <w:sz w:val="28"/>
          <w:szCs w:val="28"/>
          <w:highlight w:val="none"/>
        </w:rPr>
        <w:t>日</w:t>
      </w:r>
      <w:r>
        <w:rPr>
          <w:rFonts w:hint="eastAsia" w:ascii="仿宋" w:hAnsi="仿宋" w:eastAsia="仿宋" w:cs="仿宋"/>
          <w:sz w:val="28"/>
          <w:szCs w:val="28"/>
          <w:highlight w:val="none"/>
          <w:lang w:val="en-US" w:eastAsia="zh-CN"/>
        </w:rPr>
        <w:t>18:00前</w:t>
      </w:r>
      <w:r>
        <w:rPr>
          <w:rFonts w:ascii="仿宋" w:hAnsi="仿宋" w:eastAsia="仿宋" w:cs="仿宋"/>
          <w:sz w:val="28"/>
          <w:szCs w:val="28"/>
          <w:highlight w:val="none"/>
        </w:rPr>
        <w:t>向考生进行发送，正式</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通知短信预计于</w:t>
      </w:r>
      <w:r>
        <w:rPr>
          <w:rFonts w:ascii="仿宋" w:hAnsi="仿宋" w:eastAsia="仿宋" w:cs="仿宋"/>
          <w:sz w:val="28"/>
          <w:szCs w:val="28"/>
          <w:highlight w:val="none"/>
        </w:rPr>
        <w:t>202</w:t>
      </w:r>
      <w:r>
        <w:rPr>
          <w:rFonts w:hint="eastAsia" w:ascii="仿宋" w:hAnsi="仿宋" w:eastAsia="仿宋" w:cs="仿宋"/>
          <w:sz w:val="28"/>
          <w:szCs w:val="28"/>
          <w:highlight w:val="none"/>
        </w:rPr>
        <w:t>2</w:t>
      </w:r>
      <w:r>
        <w:rPr>
          <w:rFonts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ascii="仿宋" w:hAnsi="仿宋" w:eastAsia="仿宋" w:cs="仿宋"/>
          <w:sz w:val="28"/>
          <w:szCs w:val="28"/>
          <w:highlight w:val="none"/>
        </w:rPr>
        <w:t>日</w:t>
      </w:r>
      <w:r>
        <w:rPr>
          <w:rFonts w:hint="eastAsia" w:ascii="仿宋" w:hAnsi="仿宋" w:eastAsia="仿宋" w:cs="仿宋"/>
          <w:sz w:val="28"/>
          <w:szCs w:val="28"/>
          <w:highlight w:val="none"/>
          <w:lang w:val="en-US" w:eastAsia="zh-CN"/>
        </w:rPr>
        <w:t>18:00</w:t>
      </w:r>
      <w:r>
        <w:rPr>
          <w:rFonts w:ascii="仿宋" w:hAnsi="仿宋" w:eastAsia="仿宋" w:cs="仿宋"/>
          <w:sz w:val="28"/>
          <w:szCs w:val="28"/>
          <w:highlight w:val="none"/>
        </w:rPr>
        <w:t>向</w:t>
      </w:r>
      <w:r>
        <w:rPr>
          <w:rFonts w:ascii="仿宋" w:hAnsi="仿宋" w:eastAsia="仿宋" w:cs="仿宋"/>
          <w:sz w:val="28"/>
          <w:szCs w:val="28"/>
          <w:highlight w:val="none"/>
        </w:rPr>
        <w:t>考生进行发</w:t>
      </w:r>
      <w:r>
        <w:rPr>
          <w:rFonts w:ascii="仿宋" w:hAnsi="仿宋" w:eastAsia="仿宋" w:cs="仿宋"/>
          <w:sz w:val="28"/>
          <w:szCs w:val="28"/>
          <w:highlight w:val="none"/>
        </w:rPr>
        <w:t>送。如考生未收到模拟</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或正式</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通知短信，考生可拨打技术咨询客服热线400-032-8530进行咨询。如拨打技术咨询客服热线时电话处于忙线状态，考生可稍后再次拨打技术咨询热线进行咨询。</w:t>
      </w:r>
      <w:r>
        <w:rPr>
          <w:rFonts w:hint="eastAsia" w:ascii="仿宋" w:hAnsi="仿宋" w:eastAsia="仿宋" w:cs="仿宋_GB2312"/>
          <w:sz w:val="28"/>
          <w:szCs w:val="28"/>
          <w:highlight w:val="none"/>
        </w:rPr>
        <w:t>（如考生未收到模拟考试短信通知，可于</w:t>
      </w:r>
      <w:r>
        <w:rPr>
          <w:rFonts w:hint="eastAsia" w:ascii="仿宋" w:hAnsi="仿宋" w:eastAsia="仿宋" w:cs="仿宋"/>
          <w:sz w:val="28"/>
          <w:szCs w:val="28"/>
          <w:highlight w:val="none"/>
        </w:rPr>
        <w:t>发送</w:t>
      </w:r>
      <w:r>
        <w:rPr>
          <w:rFonts w:ascii="仿宋" w:hAnsi="仿宋" w:eastAsia="仿宋" w:cs="仿宋"/>
          <w:sz w:val="28"/>
          <w:szCs w:val="28"/>
          <w:highlight w:val="none"/>
        </w:rPr>
        <w:t>当日</w:t>
      </w:r>
      <w:r>
        <w:rPr>
          <w:rFonts w:hint="eastAsia" w:ascii="仿宋" w:hAnsi="仿宋" w:eastAsia="仿宋" w:cs="仿宋"/>
          <w:sz w:val="28"/>
          <w:szCs w:val="28"/>
          <w:highlight w:val="none"/>
        </w:rPr>
        <w:t>18:00</w:t>
      </w:r>
      <w:r>
        <w:rPr>
          <w:rFonts w:hint="eastAsia" w:ascii="仿宋" w:hAnsi="仿宋" w:eastAsia="仿宋" w:cs="仿宋_GB2312"/>
          <w:sz w:val="28"/>
          <w:szCs w:val="28"/>
          <w:highlight w:val="none"/>
        </w:rPr>
        <w:t>后拨打客服电话进行咨询）</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lang w:val="en-US"/>
        </w:rPr>
        <w:t>（二）</w:t>
      </w:r>
      <w:r>
        <w:rPr>
          <w:rFonts w:ascii="仿宋" w:hAnsi="仿宋" w:eastAsia="仿宋" w:cs="仿宋"/>
          <w:sz w:val="28"/>
          <w:szCs w:val="28"/>
          <w:highlight w:val="none"/>
        </w:rPr>
        <w:t>考生须在模拟</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时调试完成</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所需要硬件设备和软件要求，如考生在调试时遇到问题考生点击</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客户端右下角“技术支持”联系在线工作人员进行咨询。如考生因未参加模拟</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、模拟</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未将</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设备及第二视角监考设备调试到可用状态等原因，导致正式</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不能正常进行，后果由考生自行承担。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lang w:val="en-US"/>
        </w:rPr>
        <w:t>（三）</w:t>
      </w:r>
      <w:r>
        <w:rPr>
          <w:rFonts w:ascii="仿宋" w:hAnsi="仿宋" w:eastAsia="仿宋" w:cs="仿宋"/>
          <w:sz w:val="28"/>
          <w:szCs w:val="28"/>
          <w:highlight w:val="none"/>
        </w:rPr>
        <w:t>请根据通知公告的考试安排，在模拟</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时进入</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系统客户端及“鹰眼”第二视角监考平台进行设备调试。如考生在模拟</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时</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客户端或“鹰眼”第二视角监考平台未能正常登录，请考生点击</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客户端右侧“技术支持”与工作人员取得联系进行相应的调试。如模拟考试考生未解决</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客户端或“鹰眼”第二视角监考平台无法正常登录等问题导致正式</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无法正常参加，后果由考生自行承担。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（四）</w:t>
      </w:r>
      <w:r>
        <w:rPr>
          <w:rFonts w:ascii="仿宋" w:hAnsi="仿宋" w:eastAsia="仿宋" w:cs="仿宋_GB2312"/>
          <w:sz w:val="28"/>
          <w:szCs w:val="28"/>
          <w:highlight w:val="none"/>
        </w:rPr>
        <w:t>考生在模拟考试时请务必按照操作手册中规定的设备摆放位置摆放第一视角和第二视角。</w:t>
      </w:r>
      <w:r>
        <w:rPr>
          <w:rFonts w:ascii="仿宋" w:hAnsi="仿宋" w:eastAsia="仿宋" w:cs="仿宋_GB2312"/>
          <w:b/>
          <w:color w:val="FF0000"/>
          <w:sz w:val="28"/>
          <w:szCs w:val="28"/>
          <w:highlight w:val="none"/>
        </w:rPr>
        <w:t>模拟考试时如考生设备摆放位置不符合要求，监考老师会与考生取得视频连线，帮助考生调整设备摆放位置。请考生务必在与监考老师视频连线完毕后再退出模拟</w:t>
      </w:r>
      <w:r>
        <w:rPr>
          <w:rFonts w:ascii="仿宋" w:hAnsi="仿宋" w:eastAsia="仿宋" w:cs="仿宋"/>
          <w:b/>
          <w:sz w:val="28"/>
          <w:szCs w:val="28"/>
          <w:highlight w:val="none"/>
        </w:rPr>
        <w:t>。</w:t>
      </w:r>
    </w:p>
    <w:p>
      <w:pPr>
        <w:spacing w:line="600" w:lineRule="exact"/>
        <w:ind w:firstLine="560" w:firstLineChars="200"/>
        <w:rPr>
          <w:rFonts w:ascii="仿宋" w:hAnsi="仿宋" w:eastAsia="仿宋" w:cs="仿宋"/>
          <w:color w:val="000000"/>
          <w:kern w:val="0"/>
          <w:sz w:val="28"/>
          <w:szCs w:val="28"/>
          <w:highlight w:val="none"/>
          <w:lang w:val="zh-CN"/>
        </w:rPr>
      </w:pPr>
      <w:r>
        <w:rPr>
          <w:rFonts w:hint="eastAsia" w:ascii="仿宋" w:hAnsi="仿宋" w:eastAsia="仿宋" w:cs="仿宋"/>
          <w:color w:val="000000"/>
          <w:kern w:val="0"/>
          <w:sz w:val="28"/>
          <w:szCs w:val="28"/>
          <w:highlight w:val="none"/>
          <w:lang w:val="zh-CN"/>
        </w:rPr>
        <w:t>（五）</w:t>
      </w:r>
      <w:r>
        <w:rPr>
          <w:rFonts w:hint="eastAsia" w:ascii="仿宋" w:hAnsi="仿宋" w:eastAsia="仿宋" w:cs="仿宋"/>
          <w:b/>
          <w:bCs/>
          <w:color w:val="FF0000"/>
          <w:kern w:val="0"/>
          <w:sz w:val="28"/>
          <w:szCs w:val="28"/>
          <w:highlight w:val="none"/>
          <w:lang w:val="zh-CN"/>
        </w:rPr>
        <w:t>本次考生</w:t>
      </w:r>
      <w:r>
        <w:rPr>
          <w:rFonts w:hint="eastAsia" w:ascii="仿宋" w:hAnsi="仿宋" w:eastAsia="仿宋" w:cs="仿宋"/>
          <w:b/>
          <w:bCs/>
          <w:color w:val="FF0000"/>
          <w:kern w:val="0"/>
          <w:sz w:val="28"/>
          <w:szCs w:val="28"/>
          <w:highlight w:val="none"/>
          <w:lang w:val="en-US" w:eastAsia="zh-CN"/>
        </w:rPr>
        <w:t>可以准备两张A4的草稿纸翻译试题，在考试前需要向第一视角展示草稿纸的正反面</w:t>
      </w:r>
      <w:r>
        <w:rPr>
          <w:rFonts w:hint="eastAsia" w:ascii="仿宋" w:hAnsi="仿宋" w:eastAsia="仿宋" w:cs="仿宋"/>
          <w:b/>
          <w:bCs/>
          <w:color w:val="FF0000"/>
          <w:kern w:val="0"/>
          <w:sz w:val="28"/>
          <w:szCs w:val="28"/>
          <w:highlight w:val="none"/>
          <w:lang w:val="en-US" w:eastAsia="zh-CN"/>
        </w:rPr>
        <w:t>。</w:t>
      </w:r>
      <w:r>
        <w:rPr>
          <w:rFonts w:hint="eastAsia" w:ascii="仿宋" w:hAnsi="仿宋" w:eastAsia="仿宋" w:cs="仿宋"/>
          <w:color w:val="000000"/>
          <w:kern w:val="0"/>
          <w:sz w:val="28"/>
          <w:szCs w:val="28"/>
          <w:highlight w:val="none"/>
          <w:lang w:val="zh-CN"/>
        </w:rPr>
        <w:t>如在正式考试过程中发现考生桌面存在非测试规定用品外的其他物品将视为考生存在违纪行为，由此造成的后果考生自行承担。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（六）模拟</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设备调试完成之后考生不得更换</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设备及第二视角监考设备，如因考生在正式</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当天更换设备导致不能参加</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的，后果由考生自行承担。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lang w:val="en-US"/>
        </w:rPr>
        <w:t>（七）</w:t>
      </w:r>
      <w:r>
        <w:rPr>
          <w:rFonts w:ascii="仿宋" w:hAnsi="仿宋" w:eastAsia="仿宋" w:cs="仿宋"/>
          <w:sz w:val="28"/>
          <w:szCs w:val="28"/>
          <w:highlight w:val="none"/>
        </w:rPr>
        <w:t>未按照设备要求准备设备的考生，导致无法正常进行</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和第二视角监考的，后果由考生自行承担。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lang w:val="en-US"/>
        </w:rPr>
        <w:t>（八）</w:t>
      </w:r>
      <w:r>
        <w:rPr>
          <w:rFonts w:ascii="仿宋" w:hAnsi="仿宋" w:eastAsia="仿宋" w:cs="仿宋"/>
          <w:sz w:val="28"/>
          <w:szCs w:val="28"/>
          <w:highlight w:val="none"/>
        </w:rPr>
        <w:t>在正式</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前，请考生将设备及网络调试到最佳状态，提前开启手机热点，电脑端摄像头全程开启。</w:t>
      </w:r>
      <w:r>
        <w:rPr>
          <w:rFonts w:ascii="仿宋" w:hAnsi="仿宋" w:eastAsia="仿宋" w:cs="仿宋"/>
          <w:b/>
          <w:sz w:val="28"/>
          <w:szCs w:val="28"/>
          <w:highlight w:val="none"/>
        </w:rPr>
        <w:t>如考生在</w:t>
      </w:r>
      <w:r>
        <w:rPr>
          <w:rFonts w:hint="eastAsia" w:ascii="仿宋" w:hAnsi="仿宋" w:eastAsia="仿宋" w:cs="仿宋"/>
          <w:b/>
          <w:sz w:val="28"/>
          <w:szCs w:val="28"/>
          <w:highlight w:val="none"/>
          <w:lang w:eastAsia="zh-CN"/>
        </w:rPr>
        <w:t>测试</w:t>
      </w:r>
      <w:r>
        <w:rPr>
          <w:rFonts w:ascii="仿宋" w:hAnsi="仿宋" w:eastAsia="仿宋" w:cs="仿宋"/>
          <w:b/>
          <w:sz w:val="28"/>
          <w:szCs w:val="28"/>
          <w:highlight w:val="none"/>
        </w:rPr>
        <w:t>过程中由于设备硬件故障、断电断网等导致</w:t>
      </w:r>
      <w:r>
        <w:rPr>
          <w:rFonts w:hint="eastAsia" w:ascii="仿宋" w:hAnsi="仿宋" w:eastAsia="仿宋" w:cs="仿宋"/>
          <w:b/>
          <w:sz w:val="28"/>
          <w:szCs w:val="28"/>
          <w:highlight w:val="none"/>
          <w:lang w:eastAsia="zh-CN"/>
        </w:rPr>
        <w:t>测试</w:t>
      </w:r>
      <w:r>
        <w:rPr>
          <w:rFonts w:ascii="仿宋" w:hAnsi="仿宋" w:eastAsia="仿宋" w:cs="仿宋"/>
          <w:b/>
          <w:sz w:val="28"/>
          <w:szCs w:val="28"/>
          <w:highlight w:val="none"/>
        </w:rPr>
        <w:t>无法正常进行的，</w:t>
      </w:r>
      <w:r>
        <w:rPr>
          <w:rFonts w:ascii="仿宋" w:hAnsi="仿宋" w:eastAsia="仿宋" w:cs="Times New Roman"/>
          <w:b/>
          <w:sz w:val="28"/>
          <w:szCs w:val="28"/>
          <w:highlight w:val="none"/>
        </w:rPr>
        <w:t>请在第一视角与第二视角监控可视范围内拨打400客服热线，与工作人员取得电话联系后向工作人员说明情况，由工作人员帮助考生解决。</w:t>
      </w:r>
      <w:r>
        <w:rPr>
          <w:rFonts w:ascii="仿宋" w:hAnsi="仿宋" w:eastAsia="仿宋" w:cs="仿宋"/>
          <w:sz w:val="28"/>
          <w:szCs w:val="28"/>
          <w:highlight w:val="none"/>
        </w:rPr>
        <w:t>如考生因网络或设备故障</w:t>
      </w:r>
      <w:r>
        <w:rPr>
          <w:rFonts w:ascii="仿宋" w:hAnsi="仿宋" w:eastAsia="仿宋" w:cs="仿宋"/>
          <w:sz w:val="28"/>
          <w:szCs w:val="28"/>
          <w:highlight w:val="none"/>
        </w:rPr>
        <w:t>造成未能继续作答试题或未完成试题作答，后果由考生自行承担。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lang w:val="en-US"/>
        </w:rPr>
        <w:t>（九）</w:t>
      </w:r>
      <w:r>
        <w:rPr>
          <w:rFonts w:ascii="仿宋" w:hAnsi="仿宋" w:eastAsia="仿宋" w:cs="仿宋"/>
          <w:sz w:val="28"/>
          <w:szCs w:val="28"/>
          <w:highlight w:val="none"/>
        </w:rPr>
        <w:t>为保障</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能够顺利进行，请考生在</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 xml:space="preserve">过程中切勿自动更新或重装系统。同时，必须关闭 </w:t>
      </w:r>
      <w:r>
        <w:rPr>
          <w:rFonts w:ascii="仿宋" w:hAnsi="仿宋" w:eastAsia="仿宋" w:cs="仿宋"/>
          <w:sz w:val="28"/>
          <w:szCs w:val="28"/>
          <w:highlight w:val="none"/>
          <w:lang w:val="it-IT"/>
        </w:rPr>
        <w:t>QQ</w:t>
      </w:r>
      <w:r>
        <w:rPr>
          <w:rFonts w:ascii="仿宋" w:hAnsi="仿宋" w:eastAsia="仿宋" w:cs="仿宋"/>
          <w:sz w:val="28"/>
          <w:szCs w:val="28"/>
          <w:highlight w:val="none"/>
          <w:lang w:val="zh-TW" w:eastAsia="zh-TW"/>
        </w:rPr>
        <w:t>、微信、钉钉、内网通等所有通讯工具及</w:t>
      </w:r>
      <w:r>
        <w:rPr>
          <w:rFonts w:ascii="仿宋" w:hAnsi="仿宋" w:eastAsia="仿宋" w:cs="仿宋"/>
          <w:sz w:val="28"/>
          <w:szCs w:val="28"/>
          <w:highlight w:val="none"/>
          <w:lang w:val="de-DE"/>
        </w:rPr>
        <w:t>TeamViewer</w:t>
      </w:r>
      <w:r>
        <w:rPr>
          <w:rFonts w:ascii="仿宋" w:hAnsi="仿宋" w:eastAsia="仿宋" w:cs="仿宋"/>
          <w:sz w:val="28"/>
          <w:szCs w:val="28"/>
          <w:highlight w:val="none"/>
        </w:rPr>
        <w:t>、向日葵等远程工具。不按此操作导致</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过程中出现故障而无法正常进行</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的，后果由考生自行承担。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（十）考生在登录</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（十一）开考前及考试过程中支持</w:t>
      </w:r>
      <w:r>
        <w:rPr>
          <w:rFonts w:ascii="仿宋" w:hAnsi="仿宋" w:eastAsia="仿宋" w:cs="仿宋"/>
          <w:b/>
          <w:sz w:val="28"/>
          <w:szCs w:val="28"/>
          <w:highlight w:val="none"/>
        </w:rPr>
        <w:t>有限次数</w:t>
      </w:r>
      <w:r>
        <w:rPr>
          <w:rFonts w:ascii="仿宋" w:hAnsi="仿宋" w:eastAsia="仿宋" w:cs="仿宋"/>
          <w:sz w:val="28"/>
          <w:szCs w:val="28"/>
          <w:highlight w:val="none"/>
        </w:rPr>
        <w:t>重复登录退出，考试过程中退出</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系统后再次登录可进行断点续考。考生每次登录退出系统将进行操作日志记录留痕。</w:t>
      </w:r>
      <w:r>
        <w:rPr>
          <w:rFonts w:ascii="仿宋" w:hAnsi="仿宋" w:eastAsia="仿宋" w:cs="仿宋"/>
          <w:b/>
          <w:sz w:val="28"/>
          <w:szCs w:val="28"/>
          <w:highlight w:val="none"/>
        </w:rPr>
        <w:t>如考生在首次登录系统时无法正常登录，请立即点击</w:t>
      </w:r>
      <w:r>
        <w:rPr>
          <w:rFonts w:hint="eastAsia" w:ascii="仿宋" w:hAnsi="仿宋" w:eastAsia="仿宋" w:cs="仿宋"/>
          <w:b/>
          <w:sz w:val="28"/>
          <w:szCs w:val="28"/>
          <w:highlight w:val="none"/>
          <w:lang w:eastAsia="zh-CN"/>
        </w:rPr>
        <w:t>测试</w:t>
      </w:r>
      <w:r>
        <w:rPr>
          <w:rFonts w:ascii="仿宋" w:hAnsi="仿宋" w:eastAsia="仿宋" w:cs="仿宋"/>
          <w:b/>
          <w:sz w:val="28"/>
          <w:szCs w:val="28"/>
          <w:highlight w:val="none"/>
        </w:rPr>
        <w:t>客户端右下角“技术支持”，与工作人员取得联系，切勿在未与工作人员联系的情况下自行重新登录系统。如因考生未与工作人员联系自行多次系统导致超过登录次数，所造成的后果由考生自行承担。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lang w:val="en-US"/>
        </w:rPr>
        <w:t>（十二）</w:t>
      </w:r>
      <w:r>
        <w:rPr>
          <w:rFonts w:ascii="仿宋" w:hAnsi="仿宋" w:eastAsia="仿宋" w:cs="仿宋"/>
          <w:sz w:val="28"/>
          <w:szCs w:val="28"/>
          <w:highlight w:val="none"/>
        </w:rPr>
        <w:t>请务必全程保持用于第二视角监考的移动设备电量充足，避免因移动设备断电关机导致被判断违规。如考试过程中移动设备因电量不足导致监考中断，后果由考生自行承担。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lang w:val="en-US"/>
        </w:rPr>
        <w:t>（十三）</w:t>
      </w:r>
      <w:r>
        <w:rPr>
          <w:rFonts w:ascii="仿宋" w:hAnsi="仿宋" w:eastAsia="仿宋" w:cs="仿宋"/>
          <w:sz w:val="28"/>
          <w:szCs w:val="28"/>
          <w:highlight w:val="none"/>
        </w:rPr>
        <w:t>考试开始后，选择结束考试，后台将记为</w:t>
      </w:r>
      <w:r>
        <w:rPr>
          <w:rFonts w:ascii="仿宋" w:hAnsi="仿宋" w:eastAsia="仿宋" w:cs="仿宋"/>
          <w:sz w:val="28"/>
          <w:szCs w:val="28"/>
          <w:highlight w:val="none"/>
          <w:rtl/>
          <w:lang w:val="ar-SA"/>
        </w:rPr>
        <w:t>“</w:t>
      </w:r>
      <w:r>
        <w:rPr>
          <w:rFonts w:ascii="仿宋" w:hAnsi="仿宋" w:eastAsia="仿宋" w:cs="仿宋"/>
          <w:sz w:val="28"/>
          <w:szCs w:val="28"/>
          <w:highlight w:val="none"/>
        </w:rPr>
        <w:t>考生已正常交卷”；强行退出</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系统或掉线，将视为</w:t>
      </w:r>
      <w:r>
        <w:rPr>
          <w:rFonts w:ascii="仿宋" w:hAnsi="仿宋" w:eastAsia="仿宋" w:cs="仿宋"/>
          <w:sz w:val="28"/>
          <w:szCs w:val="28"/>
          <w:highlight w:val="none"/>
          <w:rtl/>
          <w:lang w:val="ar-SA"/>
        </w:rPr>
        <w:t>“</w:t>
      </w:r>
      <w:r>
        <w:rPr>
          <w:rFonts w:ascii="仿宋" w:hAnsi="仿宋" w:eastAsia="仿宋" w:cs="仿宋"/>
          <w:sz w:val="28"/>
          <w:szCs w:val="28"/>
          <w:highlight w:val="none"/>
        </w:rPr>
        <w:t>离线”异常。</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lang w:val="en-US"/>
        </w:rPr>
        <w:t>（十四）</w:t>
      </w:r>
      <w:r>
        <w:rPr>
          <w:rFonts w:ascii="仿宋" w:hAnsi="仿宋" w:eastAsia="仿宋" w:cs="仿宋"/>
          <w:sz w:val="28"/>
          <w:szCs w:val="28"/>
          <w:highlight w:val="none"/>
        </w:rPr>
        <w:t>考试过程中，监考老师根据需要必要时会与</w:t>
      </w:r>
      <w:r>
        <w:rPr>
          <w:rFonts w:ascii="仿宋" w:hAnsi="仿宋" w:eastAsia="仿宋" w:cs="仿宋"/>
          <w:sz w:val="28"/>
          <w:szCs w:val="28"/>
          <w:highlight w:val="none"/>
          <w:lang w:val="en-US"/>
        </w:rPr>
        <w:t>考生进行实时</w:t>
      </w:r>
      <w:r>
        <w:rPr>
          <w:rFonts w:ascii="仿宋" w:hAnsi="仿宋" w:eastAsia="仿宋" w:cs="仿宋"/>
          <w:sz w:val="28"/>
          <w:szCs w:val="28"/>
          <w:highlight w:val="none"/>
        </w:rPr>
        <w:t>视频沟通。为保证监考老师可及时与考生取得联系，在正式考试时考生的电脑设备及用于第二视角监控的设备不可静音，全程调至正常音量，确保考试中能听到监考老师的呼叫。</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lang w:val="en-US"/>
        </w:rPr>
        <w:t>（十五）</w:t>
      </w:r>
      <w:r>
        <w:rPr>
          <w:rFonts w:ascii="仿宋" w:hAnsi="仿宋" w:eastAsia="仿宋" w:cs="仿宋"/>
          <w:sz w:val="28"/>
          <w:szCs w:val="28"/>
          <w:highlight w:val="none"/>
        </w:rPr>
        <w:t>考试全过程，“鹰眼”第二视角监考平台须始终保持前台运行状态，不能最小化或退出，监考机设备也不可息屏，避免造成录像中断，被识别为违纪行为。</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lang w:val="en-US"/>
        </w:rPr>
      </w:pPr>
      <w:r>
        <w:rPr>
          <w:rFonts w:ascii="仿宋" w:hAnsi="仿宋" w:eastAsia="仿宋" w:cs="仿宋"/>
          <w:sz w:val="28"/>
          <w:szCs w:val="28"/>
          <w:highlight w:val="none"/>
          <w:lang w:val="en-US"/>
        </w:rPr>
        <w:t>（十六）考生答题过程中若出现第一视角或第二视角监控画面缺失等问题，所产生的后果由考生自行承担。</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lang w:val="en-US"/>
        </w:rPr>
        <w:t>（十七）</w:t>
      </w:r>
      <w:r>
        <w:rPr>
          <w:rFonts w:ascii="仿宋" w:hAnsi="仿宋" w:eastAsia="仿宋" w:cs="仿宋"/>
          <w:sz w:val="28"/>
          <w:szCs w:val="28"/>
          <w:highlight w:val="none"/>
        </w:rPr>
        <w:t>考试开始后，请根据考试要求遵守考试纪律。</w:t>
      </w:r>
      <w:r>
        <w:rPr>
          <w:rFonts w:ascii="仿宋" w:hAnsi="仿宋" w:eastAsia="仿宋" w:cs="仿宋"/>
          <w:sz w:val="28"/>
          <w:szCs w:val="28"/>
          <w:highlight w:val="none"/>
          <w:lang w:val="en-US"/>
        </w:rPr>
        <w:t>考生</w:t>
      </w:r>
      <w:r>
        <w:rPr>
          <w:rFonts w:ascii="仿宋" w:hAnsi="仿宋" w:eastAsia="仿宋" w:cs="仿宋"/>
          <w:sz w:val="28"/>
          <w:szCs w:val="28"/>
          <w:highlight w:val="none"/>
        </w:rPr>
        <w:t>在考试中的行为将由AI识别并推送给后台监考老师和系统。</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十八）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（十九）对考试过程中以下</w:t>
      </w:r>
      <w:r>
        <w:rPr>
          <w:rFonts w:ascii="仿宋" w:hAnsi="仿宋" w:eastAsia="仿宋" w:cs="仿宋"/>
          <w:b/>
          <w:sz w:val="28"/>
          <w:szCs w:val="28"/>
          <w:highlight w:val="none"/>
        </w:rPr>
        <w:t>任一行为</w:t>
      </w:r>
      <w:r>
        <w:rPr>
          <w:rFonts w:ascii="仿宋" w:hAnsi="仿宋" w:eastAsia="仿宋" w:cs="仿宋"/>
          <w:sz w:val="28"/>
          <w:szCs w:val="28"/>
          <w:highlight w:val="none"/>
        </w:rPr>
        <w:t>将会被认定违反考试纪律，并依据相关规定进行取消考生本场</w:t>
      </w:r>
      <w:r>
        <w:rPr>
          <w:rFonts w:hint="eastAsia" w:ascii="仿宋" w:hAnsi="仿宋" w:eastAsia="仿宋" w:cs="仿宋"/>
          <w:sz w:val="28"/>
          <w:szCs w:val="28"/>
          <w:highlight w:val="none"/>
          <w:lang w:eastAsia="zh-CN"/>
        </w:rPr>
        <w:t>测试</w:t>
      </w:r>
      <w:r>
        <w:rPr>
          <w:rFonts w:ascii="仿宋" w:hAnsi="仿宋" w:eastAsia="仿宋" w:cs="仿宋"/>
          <w:sz w:val="28"/>
          <w:szCs w:val="28"/>
          <w:highlight w:val="none"/>
        </w:rPr>
        <w:t>成绩：</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1.伪造资料、身份信息替代他人或被替代参加考试的行为。</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2.作答空间内出现两人或两人以上、或通过他人协助进行作答的情况。</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3.佩戴口罩、遮挡面部、遮挡或关闭摄像头、离开视频范围等逃避监控的行为。</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4. 考中故意遮挡任一视角监控摄像头或通过肢体遮挡导致监考老师无法清晰查看考生作答动作。</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5.</w:t>
      </w:r>
      <w:r>
        <w:rPr>
          <w:rFonts w:ascii="仿宋" w:hAnsi="仿宋" w:eastAsia="仿宋" w:cs="Times New Roman"/>
          <w:color w:val="auto"/>
          <w:kern w:val="2"/>
          <w:sz w:val="28"/>
          <w:szCs w:val="28"/>
          <w:highlight w:val="none"/>
          <w:lang w:val="en-US"/>
        </w:rPr>
        <w:t xml:space="preserve"> 考试过程中多次看向电脑屏幕以外的非作答区域的行为。</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6.考试期间出现离开座位的行为。</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7.考试期间翻看书籍、资料的行为。</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8.佩戴耳机、耳麦、</w:t>
      </w:r>
      <w:r>
        <w:rPr>
          <w:rFonts w:ascii="仿宋" w:hAnsi="仿宋" w:eastAsia="仿宋" w:cs="Times New Roman"/>
          <w:color w:val="auto"/>
          <w:kern w:val="2"/>
          <w:sz w:val="28"/>
          <w:szCs w:val="28"/>
          <w:highlight w:val="none"/>
          <w:lang w:val="en-US"/>
        </w:rPr>
        <w:t>智能手表等设备</w:t>
      </w:r>
      <w:r>
        <w:rPr>
          <w:rFonts w:ascii="仿宋" w:hAnsi="仿宋" w:eastAsia="仿宋" w:cs="仿宋"/>
          <w:sz w:val="28"/>
          <w:szCs w:val="28"/>
          <w:highlight w:val="none"/>
        </w:rPr>
        <w:t>的行为。</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9.频繁切换出考试界面或关闭考试系统重新登录的行为。</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10.拍摄、抄录、传播试题内容等。</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11.答案中出现考生姓名、身份证号等与考生有关的信息。</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12.评卷过程中发现并认定为答案雷同的。</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13.恶意破坏考试系统、篡改考试数据。</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14.其他违反考试公平性，危害考试安全的行为。</w:t>
      </w:r>
    </w:p>
    <w:p>
      <w:pPr>
        <w:pStyle w:val="7"/>
        <w:framePr w:wrap="auto" w:vAnchor="margin" w:hAnchor="text" w:yAlign="inline"/>
        <w:spacing w:line="600" w:lineRule="exact"/>
        <w:ind w:firstLine="560" w:firstLineChars="200"/>
        <w:rPr>
          <w:rFonts w:hint="default" w:ascii="仿宋" w:hAnsi="仿宋" w:eastAsia="仿宋" w:cs="仿宋"/>
          <w:sz w:val="28"/>
          <w:szCs w:val="28"/>
          <w:highlight w:val="none"/>
        </w:rPr>
      </w:pPr>
      <w:r>
        <w:rPr>
          <w:rFonts w:ascii="仿宋" w:hAnsi="仿宋" w:eastAsia="仿宋" w:cs="仿宋"/>
          <w:sz w:val="28"/>
          <w:szCs w:val="28"/>
          <w:highlight w:val="none"/>
        </w:rPr>
        <w:t>违规作弊行为的考生，一经查实，取消测试成绩和录取资格，记入《考生考试诚信档案》。对有替考、组织作弊等涉嫌违法犯罪的，立即报案，由司法机关依法追究刑事责任。</w:t>
      </w:r>
    </w:p>
    <w:sectPr>
      <w:pgSz w:w="11906" w:h="16838"/>
      <w:pgMar w:top="1418" w:right="1134" w:bottom="1134" w:left="1134"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670A90"/>
    <w:rsid w:val="00004C65"/>
    <w:rsid w:val="00030179"/>
    <w:rsid w:val="000305F9"/>
    <w:rsid w:val="00051100"/>
    <w:rsid w:val="000956CC"/>
    <w:rsid w:val="00096CB8"/>
    <w:rsid w:val="000A4715"/>
    <w:rsid w:val="000D2226"/>
    <w:rsid w:val="000E160C"/>
    <w:rsid w:val="000E5BD4"/>
    <w:rsid w:val="000F5E08"/>
    <w:rsid w:val="0010376E"/>
    <w:rsid w:val="0014358C"/>
    <w:rsid w:val="00151A0A"/>
    <w:rsid w:val="00183DA5"/>
    <w:rsid w:val="0018572B"/>
    <w:rsid w:val="001900DD"/>
    <w:rsid w:val="001C15FF"/>
    <w:rsid w:val="001C6954"/>
    <w:rsid w:val="001C7E76"/>
    <w:rsid w:val="001D7682"/>
    <w:rsid w:val="00221139"/>
    <w:rsid w:val="00223325"/>
    <w:rsid w:val="002235E4"/>
    <w:rsid w:val="002502EA"/>
    <w:rsid w:val="00251BD9"/>
    <w:rsid w:val="0025377E"/>
    <w:rsid w:val="002618FA"/>
    <w:rsid w:val="00272165"/>
    <w:rsid w:val="00274A6E"/>
    <w:rsid w:val="0027583D"/>
    <w:rsid w:val="002827A1"/>
    <w:rsid w:val="002A2F17"/>
    <w:rsid w:val="002A629A"/>
    <w:rsid w:val="002C0D77"/>
    <w:rsid w:val="002E4F1E"/>
    <w:rsid w:val="002F4895"/>
    <w:rsid w:val="00317E49"/>
    <w:rsid w:val="003234CE"/>
    <w:rsid w:val="00333FE4"/>
    <w:rsid w:val="003368E0"/>
    <w:rsid w:val="00344785"/>
    <w:rsid w:val="00344C8F"/>
    <w:rsid w:val="00393D35"/>
    <w:rsid w:val="003C68B9"/>
    <w:rsid w:val="004074BC"/>
    <w:rsid w:val="00416A05"/>
    <w:rsid w:val="00434387"/>
    <w:rsid w:val="00457762"/>
    <w:rsid w:val="00471263"/>
    <w:rsid w:val="00481FEB"/>
    <w:rsid w:val="004A1292"/>
    <w:rsid w:val="004A47AF"/>
    <w:rsid w:val="004A4C55"/>
    <w:rsid w:val="004D1CAB"/>
    <w:rsid w:val="004D2FB3"/>
    <w:rsid w:val="004E4E7B"/>
    <w:rsid w:val="004F1601"/>
    <w:rsid w:val="00521C0F"/>
    <w:rsid w:val="00546ED5"/>
    <w:rsid w:val="005664CC"/>
    <w:rsid w:val="00571BC8"/>
    <w:rsid w:val="00572251"/>
    <w:rsid w:val="00581B6C"/>
    <w:rsid w:val="005935A6"/>
    <w:rsid w:val="005D12F3"/>
    <w:rsid w:val="00623AD7"/>
    <w:rsid w:val="0063062D"/>
    <w:rsid w:val="006368BC"/>
    <w:rsid w:val="00636D26"/>
    <w:rsid w:val="00636EAD"/>
    <w:rsid w:val="006512D3"/>
    <w:rsid w:val="00657379"/>
    <w:rsid w:val="00670A90"/>
    <w:rsid w:val="00670F59"/>
    <w:rsid w:val="00676FDB"/>
    <w:rsid w:val="006935F8"/>
    <w:rsid w:val="006A2FCF"/>
    <w:rsid w:val="006A5AA1"/>
    <w:rsid w:val="006D1BDD"/>
    <w:rsid w:val="006D7E2E"/>
    <w:rsid w:val="006E4AE9"/>
    <w:rsid w:val="00705FD5"/>
    <w:rsid w:val="00721E64"/>
    <w:rsid w:val="00730F2C"/>
    <w:rsid w:val="00780BE0"/>
    <w:rsid w:val="00792BDA"/>
    <w:rsid w:val="007B1AD6"/>
    <w:rsid w:val="007B477C"/>
    <w:rsid w:val="007F03E4"/>
    <w:rsid w:val="00816B4D"/>
    <w:rsid w:val="008214A0"/>
    <w:rsid w:val="008A6381"/>
    <w:rsid w:val="008B4409"/>
    <w:rsid w:val="008B7001"/>
    <w:rsid w:val="008D064F"/>
    <w:rsid w:val="009005BC"/>
    <w:rsid w:val="009255EB"/>
    <w:rsid w:val="00964EF8"/>
    <w:rsid w:val="00977D33"/>
    <w:rsid w:val="00990BEE"/>
    <w:rsid w:val="009A2CC4"/>
    <w:rsid w:val="009B3C66"/>
    <w:rsid w:val="009C2FB1"/>
    <w:rsid w:val="009C6356"/>
    <w:rsid w:val="009D764C"/>
    <w:rsid w:val="009E2233"/>
    <w:rsid w:val="00A1448B"/>
    <w:rsid w:val="00A2313D"/>
    <w:rsid w:val="00A31C9E"/>
    <w:rsid w:val="00A3261E"/>
    <w:rsid w:val="00A54327"/>
    <w:rsid w:val="00A60837"/>
    <w:rsid w:val="00AE237A"/>
    <w:rsid w:val="00AE2C8D"/>
    <w:rsid w:val="00B14066"/>
    <w:rsid w:val="00B14605"/>
    <w:rsid w:val="00B1621B"/>
    <w:rsid w:val="00B561CE"/>
    <w:rsid w:val="00B60517"/>
    <w:rsid w:val="00B66A15"/>
    <w:rsid w:val="00B75814"/>
    <w:rsid w:val="00BA219A"/>
    <w:rsid w:val="00BC6F0E"/>
    <w:rsid w:val="00BD220C"/>
    <w:rsid w:val="00BD6C62"/>
    <w:rsid w:val="00BE5643"/>
    <w:rsid w:val="00BE60D8"/>
    <w:rsid w:val="00BF5881"/>
    <w:rsid w:val="00C113E0"/>
    <w:rsid w:val="00C16704"/>
    <w:rsid w:val="00C17C6E"/>
    <w:rsid w:val="00C247EB"/>
    <w:rsid w:val="00C41745"/>
    <w:rsid w:val="00C42751"/>
    <w:rsid w:val="00C4794A"/>
    <w:rsid w:val="00C6277B"/>
    <w:rsid w:val="00C676EC"/>
    <w:rsid w:val="00C8395F"/>
    <w:rsid w:val="00CA2346"/>
    <w:rsid w:val="00CA5019"/>
    <w:rsid w:val="00CB043E"/>
    <w:rsid w:val="00CB2D87"/>
    <w:rsid w:val="00CC411B"/>
    <w:rsid w:val="00D048FE"/>
    <w:rsid w:val="00D22F5E"/>
    <w:rsid w:val="00D26A81"/>
    <w:rsid w:val="00D53068"/>
    <w:rsid w:val="00D56027"/>
    <w:rsid w:val="00D61E27"/>
    <w:rsid w:val="00D91CFF"/>
    <w:rsid w:val="00D95D3D"/>
    <w:rsid w:val="00DA50BB"/>
    <w:rsid w:val="00DE55CA"/>
    <w:rsid w:val="00E0149A"/>
    <w:rsid w:val="00E2471F"/>
    <w:rsid w:val="00E34B9B"/>
    <w:rsid w:val="00E43077"/>
    <w:rsid w:val="00E81CE8"/>
    <w:rsid w:val="00EA33E6"/>
    <w:rsid w:val="00EA638E"/>
    <w:rsid w:val="00EC6BBC"/>
    <w:rsid w:val="00EE33AB"/>
    <w:rsid w:val="00F01243"/>
    <w:rsid w:val="00F150FB"/>
    <w:rsid w:val="00F310E3"/>
    <w:rsid w:val="00F442C1"/>
    <w:rsid w:val="00F63F01"/>
    <w:rsid w:val="00F654A4"/>
    <w:rsid w:val="00F70D2B"/>
    <w:rsid w:val="00F745B4"/>
    <w:rsid w:val="00F84472"/>
    <w:rsid w:val="00F95A3E"/>
    <w:rsid w:val="00F97846"/>
    <w:rsid w:val="00FB4F32"/>
    <w:rsid w:val="00FB6785"/>
    <w:rsid w:val="00FC5738"/>
    <w:rsid w:val="00FD39A5"/>
    <w:rsid w:val="028E0AA4"/>
    <w:rsid w:val="07F33019"/>
    <w:rsid w:val="11DD5E17"/>
    <w:rsid w:val="238F178E"/>
    <w:rsid w:val="25904D6D"/>
    <w:rsid w:val="2F067A90"/>
    <w:rsid w:val="3C615865"/>
    <w:rsid w:val="459041FB"/>
    <w:rsid w:val="70410F65"/>
    <w:rsid w:val="786D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4079</Words>
  <Characters>4172</Characters>
  <Lines>30</Lines>
  <Paragraphs>8</Paragraphs>
  <TotalTime>8</TotalTime>
  <ScaleCrop>false</ScaleCrop>
  <LinksUpToDate>false</LinksUpToDate>
  <CharactersWithSpaces>4176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2020-08-17T07:25:00Z</dcterms:created>
  <dc:creator>CAREER-0528</dc:creator>
  <cp:lastModifiedBy>九里</cp:lastModifiedBy>
  <dcterms:modified xsi:type="dcterms:W3CDTF">2022-06-06T10:09:55Z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9984F141D57B40168AFE6AE4A9F5DEDA</vt:lpwstr>
  </property>
</Properties>
</file>