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rap="auto" w:vAnchor="margin" w:hAnchor="text" w:yAlign="inline"/>
        <w:spacing w:line="312" w:lineRule="auto"/>
        <w:jc w:val="both"/>
        <w:rPr>
          <w:rFonts w:ascii="黑体" w:hAnsi="黑体" w:eastAsia="黑体" w:cs="仿宋"/>
          <w:sz w:val="32"/>
          <w:szCs w:val="32"/>
          <w:lang w:val="en-US"/>
        </w:rPr>
      </w:pPr>
      <w:r>
        <w:rPr>
          <w:rFonts w:ascii="黑体" w:hAnsi="黑体" w:eastAsia="黑体" w:cs="仿宋"/>
          <w:sz w:val="32"/>
          <w:szCs w:val="32"/>
          <w:lang w:val="en-US"/>
        </w:rPr>
        <w:t>附件1</w:t>
      </w:r>
    </w:p>
    <w:p>
      <w:pPr>
        <w:pStyle w:val="5"/>
        <w:framePr w:wrap="auto" w:vAnchor="margin" w:hAnchor="text" w:yAlign="inline"/>
        <w:spacing w:line="312" w:lineRule="auto"/>
        <w:jc w:val="center"/>
        <w:rPr>
          <w:rFonts w:ascii="仿宋_GB2312" w:hAnsi="仿宋" w:eastAsia="仿宋_GB2312" w:cs="仿宋"/>
          <w:sz w:val="32"/>
          <w:szCs w:val="32"/>
          <w:lang w:val="en-US"/>
        </w:rPr>
      </w:pPr>
    </w:p>
    <w:p>
      <w:pPr>
        <w:pStyle w:val="5"/>
        <w:framePr w:wrap="auto" w:vAnchor="margin" w:hAnchor="text" w:yAlign="inline"/>
        <w:spacing w:line="312" w:lineRule="auto"/>
        <w:jc w:val="center"/>
        <w:rPr>
          <w:rFonts w:ascii="方正小标宋_GBK" w:hAnsi="仿宋" w:eastAsia="方正小标宋_GBK" w:cs="仿宋"/>
          <w:sz w:val="44"/>
          <w:szCs w:val="44"/>
          <w:lang w:val="en-US"/>
        </w:rPr>
      </w:pPr>
      <w:bookmarkStart w:id="0" w:name="_GoBack"/>
      <w:r>
        <w:rPr>
          <w:rFonts w:ascii="方正小标宋_GBK" w:hAnsi="仿宋" w:eastAsia="方正小标宋_GBK" w:cs="仿宋"/>
          <w:sz w:val="44"/>
          <w:szCs w:val="44"/>
          <w:lang w:val="en-US"/>
        </w:rPr>
        <w:t>在线面试须知</w:t>
      </w:r>
    </w:p>
    <w:bookmarkEnd w:id="0"/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  <w:lang w:val="en-US"/>
        </w:rPr>
      </w:pPr>
      <w:r>
        <w:rPr>
          <w:rFonts w:ascii="黑体" w:hAnsi="黑体" w:eastAsia="黑体" w:cs="仿宋"/>
          <w:sz w:val="32"/>
          <w:szCs w:val="32"/>
          <w:lang w:val="en-US"/>
        </w:rPr>
        <w:t>一、面试软硬件设备及要求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（一）面试电脑要求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考生自备带有麦克风、摄像头的电脑（建议使用笔记本电脑），电脑配置要求如下：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操作系统：微软系统Windows7、10、苹果系统10以上。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内存：4G（含）以上（可用内存至少2G以上）。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网络：需要连接互联网（确保网络正常稳定，带宽100M以上）。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硬盘：电脑系统盘存储容量至少20G（含）以上可用空间。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摄像头：电脑自带摄像头或外接摄像头。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麦克风：具有收音功能的麦克风。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扬声器：电脑自带扬声器或外接音箱。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未按照要求准备设备的考生，导致无法正常进行视频面试，由考生自行承担后果。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（二）面试所用辅助软件要求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浏览器58+版本使用此功能，如低于58版本请升级浏览器软件下载链接：https://www.google.cn/intl/zh-CN/chrome/</w:t>
      </w:r>
    </w:p>
    <w:p>
      <w:pPr>
        <w:pStyle w:val="5"/>
        <w:framePr w:wrap="auto" w:vAnchor="margin" w:hAnchor="text" w:yAlign="inline"/>
        <w:spacing w:line="600" w:lineRule="exact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腾讯会议最新版本，如低于最新版本请升级至最新版本，软件下载地址：https://cloud.tencent.com/act/event/tencentmeeting_free?fromSource=gwzcw.3375071.3375071.3375071&amp;utm_medium=cpc&amp;utm_id=gwzcw.3375071.3375071.3375071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未按照要求准备软件的考生，导致自身无法正常进行视频面试，由考生自行承担后果。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  <w:lang w:val="en-US"/>
        </w:rPr>
      </w:pPr>
      <w:r>
        <w:rPr>
          <w:rFonts w:ascii="黑体" w:hAnsi="黑体" w:eastAsia="黑体" w:cs="仿宋"/>
          <w:sz w:val="32"/>
          <w:szCs w:val="32"/>
          <w:lang w:val="en-US"/>
        </w:rPr>
        <w:t>二、面试环境要求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考生所在的面试环境应为光线充足、封闭、无其他人、无外界干扰的安静场所，考生端坐在距离摄像头50cm（误差不超过±5cm），着白色或浅色无领上衣，面试时将五官清楚显露，不得佩戴首饰（如发卡、耳环、项链等），头发不要遮挡眉毛，鬓角头发需掖至耳后，不允许化浓妆。面试背景需保持整洁，考生需要保证肩部以上及双手全部呈现在摄像头可视范围内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  <w:lang w:val="en-US"/>
        </w:rPr>
      </w:pPr>
      <w:r>
        <w:rPr>
          <w:rFonts w:ascii="黑体" w:hAnsi="黑体" w:eastAsia="黑体" w:cs="仿宋"/>
          <w:sz w:val="32"/>
          <w:szCs w:val="32"/>
          <w:lang w:val="en-US"/>
        </w:rPr>
        <w:t>三、面试注意事项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一）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二）为保障面试能够顺利进行，请考生在面试过程中切勿切换浏览器、更新浏览器、自动更新系统或重装系统。同时，必须关闭QQ、微信、钉钉、内网通等所有通讯工具及TeamViewer、向日葵等远程工具。不按此操作导致面试过程中出现故障而影响面试，由考生自行承担责任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  <w:lang w:val="en-US"/>
        </w:rPr>
      </w:pPr>
      <w:r>
        <w:rPr>
          <w:rFonts w:ascii="黑体" w:hAnsi="黑体" w:eastAsia="黑体" w:cs="仿宋"/>
          <w:sz w:val="32"/>
          <w:szCs w:val="32"/>
          <w:lang w:val="en-US"/>
        </w:rPr>
        <w:t>四、面试行为规范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（一）考生在面试过程中禁止出现人像离屏、左顾右盼、交头接耳等面试违纪行为；禁止考生使用外挂插件、强制关机等手段进行作弊。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（二）考生禁止通过在摄像头范围外放置参考资料、他人协助答题等方式作弊。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 xml:space="preserve">（三）面试过程中考生知晓题目前，因异常情况导致面试中断，考生须进入腾讯会议候考室，与面试助理取得联系，由面试助理核查考生情况，并记录在案，本场面试结束后交由主管单位统一处理。面试过程中考生知晓题目前，因网络异常导致面试中断的，考生可以连接手机4G热点恢复网络继续答题。  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四）考生须提前60分钟登录系统，请将手机调至静音状态，面试全程未经许可，不得接触和使用手机，如面试中途出现系统故障等需要协助处理的问题，请考生在面试界面内说明自己的问题，技术人员会主动与考生联系，考生只允许与系统客服进行沟通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（五）候考过程中，面试助理会随机对考生的行为进行检查，因此考生本人务必始终在视频范围内，同时考生所处面试环境不得有其他人员在场，一经发现，一律按违纪处理，由主管单位进行处理。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 xml:space="preserve">（六）面试过程中，考生不得中途离开座位，不得浏览网页、线上查询，不得传递、发送考试内容。一经发现，一律按违纪交由事业单位综合管理部门处理。 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（七）考生若未按要求进行登录、接受检查、候考、面试，导致不能正确记录相关信息，由考生自行承担责任。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（八）面试时不得使用耳机设备。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（九）面试过程中，考生不得以任何方式向考官透露自己的个人信息（姓名、手机号、身份证等信息），一经发现，立即取消考生面试资格。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（十）如违反以上相关要求导致面试异常，由考生自行承担责任，属于违纪行为的，由事业单位综合管理部门进行处理。</w:t>
      </w:r>
    </w:p>
    <w:p>
      <w:pPr>
        <w:pStyle w:val="5"/>
        <w:framePr w:wrap="auto" w:vAnchor="margin" w:hAnchor="text" w:yAlign="inline"/>
        <w:spacing w:line="600" w:lineRule="exact"/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  <w:lang w:val="en-US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>（十一）请各位考生认真阅读以上内容，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val="en-US"/>
        </w:rPr>
        <w:t>下载相应软件，考生要严格遵守考场纪律，违反纪律者，考试成绩无效。</w:t>
      </w:r>
    </w:p>
    <w:p>
      <w:pPr>
        <w:pStyle w:val="5"/>
        <w:framePr w:wrap="auto" w:vAnchor="margin" w:hAnchor="text" w:yAlign="inline"/>
        <w:spacing w:line="312" w:lineRule="auto"/>
        <w:jc w:val="both"/>
        <w:rPr>
          <w:rFonts w:ascii="仿宋_GB2312" w:hAnsi="仿宋" w:eastAsia="仿宋_GB2312" w:cs="仿宋"/>
          <w:sz w:val="32"/>
          <w:szCs w:val="32"/>
          <w:lang w:val="en-US"/>
        </w:rPr>
      </w:pPr>
    </w:p>
    <w:p>
      <w:pPr>
        <w:ind w:firstLine="640"/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75C6A"/>
    <w:rsid w:val="00360CC4"/>
    <w:rsid w:val="005479AD"/>
    <w:rsid w:val="005A5F2D"/>
    <w:rsid w:val="00B56AA2"/>
    <w:rsid w:val="0DE9385B"/>
    <w:rsid w:val="1E313413"/>
    <w:rsid w:val="42875C6A"/>
    <w:rsid w:val="757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880" w:firstLineChars="20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265</Words>
  <Characters>1514</Characters>
  <Lines>12</Lines>
  <Paragraphs>3</Paragraphs>
  <TotalTime>17</TotalTime>
  <ScaleCrop>false</ScaleCrop>
  <LinksUpToDate>false</LinksUpToDate>
  <CharactersWithSpaces>1776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2021-08-26T13:13:00Z</dcterms:created>
  <dc:creator>milier</dc:creator>
  <cp:lastModifiedBy>for life</cp:lastModifiedBy>
  <dcterms:modified xsi:type="dcterms:W3CDTF">2022-01-07T07:04:37Z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152D32EFCE84463E91CCA9B454661325</vt:lpwstr>
  </property>
</Properties>
</file>